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2592" w14:textId="280BA918" w:rsidR="00A24B4C" w:rsidRDefault="00A24B4C" w:rsidP="00A24B4C">
      <w:pPr>
        <w:ind w:left="360"/>
        <w:jc w:val="center"/>
      </w:pPr>
      <w:r>
        <w:t xml:space="preserve">Η εταιρία Συμβούλων </w:t>
      </w:r>
      <w:r w:rsidRPr="00A24B4C">
        <w:rPr>
          <w:b/>
          <w:bCs/>
        </w:rPr>
        <w:t>UPGRADE</w:t>
      </w:r>
      <w:r>
        <w:t xml:space="preserve"> για λογαριασμό πελατών της στον χώρο της υγείας στην Κύπρο, αναζητά </w:t>
      </w:r>
      <w:r w:rsidRPr="00A24B4C">
        <w:rPr>
          <w:b/>
          <w:bCs/>
        </w:rPr>
        <w:t>Νοσηλευτές / Νοσηλεύτριες</w:t>
      </w:r>
      <w:r>
        <w:t xml:space="preserve"> για τη στελέχωση θέσεων σε ιδιωτικά νοσηλευτήρια και κλινικές σε όλη την Κύπρο.</w:t>
      </w:r>
    </w:p>
    <w:p w14:paraId="456ADAC1" w14:textId="77777777" w:rsidR="00A24B4C" w:rsidRDefault="00A24B4C" w:rsidP="00A24B4C">
      <w:pPr>
        <w:ind w:left="360"/>
        <w:jc w:val="center"/>
      </w:pPr>
    </w:p>
    <w:p w14:paraId="38AD1387" w14:textId="77777777" w:rsidR="00A24B4C" w:rsidRDefault="00A24B4C" w:rsidP="00A24B4C">
      <w:pPr>
        <w:ind w:left="360"/>
        <w:jc w:val="center"/>
        <w:rPr>
          <w:b/>
          <w:bCs/>
        </w:rPr>
      </w:pPr>
      <w:r w:rsidRPr="00A24B4C">
        <w:rPr>
          <w:b/>
          <w:bCs/>
        </w:rPr>
        <w:t>Νοσηλευτές / Νοσηλεύτριες (Έδρα: Κύπρος)</w:t>
      </w:r>
    </w:p>
    <w:p w14:paraId="3490330A" w14:textId="77777777" w:rsidR="00A24B4C" w:rsidRDefault="00A24B4C" w:rsidP="00A24B4C">
      <w:pPr>
        <w:ind w:left="360"/>
        <w:jc w:val="center"/>
      </w:pPr>
    </w:p>
    <w:p w14:paraId="62D2F270" w14:textId="2FDAF16C" w:rsidR="00A24B4C" w:rsidRDefault="00A24B4C" w:rsidP="00A24B4C">
      <w:pPr>
        <w:ind w:left="360"/>
        <w:jc w:val="center"/>
      </w:pPr>
      <w:r w:rsidRPr="00A24B4C">
        <w:rPr>
          <w:b/>
          <w:bCs/>
        </w:rPr>
        <w:t>NURCY-0</w:t>
      </w:r>
      <w:r>
        <w:rPr>
          <w:b/>
          <w:bCs/>
        </w:rPr>
        <w:t>6</w:t>
      </w:r>
      <w:r w:rsidRPr="00A24B4C">
        <w:rPr>
          <w:b/>
          <w:bCs/>
        </w:rPr>
        <w:t>26</w:t>
      </w:r>
    </w:p>
    <w:p w14:paraId="51D96240" w14:textId="77777777" w:rsidR="00B54ACA" w:rsidRPr="00B54ACA" w:rsidRDefault="00B54ACA" w:rsidP="00B54ACA">
      <w:pPr>
        <w:rPr>
          <w:b/>
          <w:bCs/>
        </w:rPr>
      </w:pPr>
      <w:r w:rsidRPr="00B54ACA">
        <w:rPr>
          <w:b/>
          <w:bCs/>
        </w:rPr>
        <w:t>Βασικές Αρμοδιότητες</w:t>
      </w:r>
    </w:p>
    <w:p w14:paraId="241507B1" w14:textId="28042BAF" w:rsidR="00864418" w:rsidRDefault="00864418" w:rsidP="00864418">
      <w:pPr>
        <w:numPr>
          <w:ilvl w:val="0"/>
          <w:numId w:val="2"/>
        </w:numPr>
      </w:pPr>
      <w:r>
        <w:t>Παροχή νοσηλευτικής φροντίδας σύμφωνα με τα προβλεπόμενα πρότυπα και διαδικασίες.</w:t>
      </w:r>
    </w:p>
    <w:p w14:paraId="55D4E9B7" w14:textId="554B6A8A" w:rsidR="00864418" w:rsidRDefault="00864418" w:rsidP="00864418">
      <w:pPr>
        <w:numPr>
          <w:ilvl w:val="0"/>
          <w:numId w:val="2"/>
        </w:numPr>
      </w:pPr>
      <w:r>
        <w:t>Παρακολούθηση της κατάστασης των ασθενών και καταγραφή ιατρικών δεδομένων.</w:t>
      </w:r>
    </w:p>
    <w:p w14:paraId="6416F835" w14:textId="2AEE1220" w:rsidR="00864418" w:rsidRDefault="00864418" w:rsidP="00864418">
      <w:pPr>
        <w:numPr>
          <w:ilvl w:val="0"/>
          <w:numId w:val="2"/>
        </w:numPr>
      </w:pPr>
      <w:r>
        <w:t>Συνεργασία με ιατρικό και λοιπό προσωπικό για τη βέλτιστη φροντίδα ασθενών.</w:t>
      </w:r>
    </w:p>
    <w:p w14:paraId="603CE437" w14:textId="407FD596" w:rsidR="00864418" w:rsidRDefault="00864418" w:rsidP="00864418">
      <w:pPr>
        <w:numPr>
          <w:ilvl w:val="0"/>
          <w:numId w:val="2"/>
        </w:numPr>
      </w:pPr>
      <w:r>
        <w:t>Διαχείριση φαρμακευτικής αγωγής και ιατρικού εξοπλισμού.</w:t>
      </w:r>
    </w:p>
    <w:p w14:paraId="1B0BFF74" w14:textId="25036FAF" w:rsidR="00864418" w:rsidRDefault="00864418" w:rsidP="00864418">
      <w:pPr>
        <w:numPr>
          <w:ilvl w:val="0"/>
          <w:numId w:val="2"/>
        </w:numPr>
      </w:pPr>
      <w:r>
        <w:t>Τήρηση αρχείων και εφαρμογή πρωτοκόλλων υγιεινής και ασφάλειας.</w:t>
      </w:r>
    </w:p>
    <w:p w14:paraId="1E01786C" w14:textId="59F1338D" w:rsidR="00864418" w:rsidRPr="00864418" w:rsidRDefault="00864418" w:rsidP="00864418">
      <w:pPr>
        <w:numPr>
          <w:ilvl w:val="0"/>
          <w:numId w:val="2"/>
        </w:numPr>
      </w:pPr>
      <w:r>
        <w:t>Στελέχωση τμημάτων όπως Θάλαμος Νοσηλείας, Χειρουργικό Θάλαμο, Παθολογικό Θάλαμο, Γυναικολογικό Θάλαμο, Μονάδα Ημερήσιας Φροντίδας, Μονάδα Εντατικής Θεραπείας (ΜΕΘ) και Μονάδα Εντατικής Θεραπείας Καρδιάς (ΜΕΘΚ).</w:t>
      </w:r>
    </w:p>
    <w:p w14:paraId="0C1ADF64" w14:textId="1AD2A49A" w:rsidR="00B54ACA" w:rsidRPr="00B54ACA" w:rsidRDefault="00B54ACA" w:rsidP="00B54ACA">
      <w:pPr>
        <w:rPr>
          <w:b/>
          <w:bCs/>
        </w:rPr>
      </w:pPr>
      <w:r w:rsidRPr="00B54ACA">
        <w:rPr>
          <w:b/>
          <w:bCs/>
        </w:rPr>
        <w:t>Απαραίτητα Προσόντα</w:t>
      </w:r>
    </w:p>
    <w:p w14:paraId="7DF8BD37" w14:textId="03741BDB" w:rsidR="00B54ACA" w:rsidRPr="00B54ACA" w:rsidRDefault="00B54ACA" w:rsidP="00B54ACA">
      <w:pPr>
        <w:numPr>
          <w:ilvl w:val="0"/>
          <w:numId w:val="2"/>
        </w:numPr>
      </w:pPr>
      <w:r w:rsidRPr="00B54ACA">
        <w:t>Πτυχίο Νοσηλευτικής (</w:t>
      </w:r>
      <w:r w:rsidR="00C35AD6">
        <w:t>Α</w:t>
      </w:r>
      <w:r w:rsidRPr="00B54ACA">
        <w:t>ΕΙ ή ΑΤΕΙ – τετραετούς φοίτησης).</w:t>
      </w:r>
    </w:p>
    <w:p w14:paraId="4A7FE888" w14:textId="77777777" w:rsidR="00B54ACA" w:rsidRPr="00B54ACA" w:rsidRDefault="00B54ACA" w:rsidP="00B54ACA">
      <w:pPr>
        <w:numPr>
          <w:ilvl w:val="0"/>
          <w:numId w:val="2"/>
        </w:numPr>
      </w:pPr>
      <w:r w:rsidRPr="00B54ACA">
        <w:t> Εγγραφή στο Μητρώο Νοσηλευτών.</w:t>
      </w:r>
    </w:p>
    <w:p w14:paraId="69F615AD" w14:textId="64B5B57E" w:rsidR="00B54ACA" w:rsidRDefault="00B54ACA" w:rsidP="00B54ACA">
      <w:pPr>
        <w:numPr>
          <w:ilvl w:val="0"/>
          <w:numId w:val="2"/>
        </w:numPr>
      </w:pPr>
      <w:r w:rsidRPr="00B54ACA">
        <w:t>Πιστοποιητικό υφιστάμενης επαγγελματικής κατάστασης</w:t>
      </w:r>
      <w:r w:rsidR="00864418">
        <w:t>.</w:t>
      </w:r>
      <w:r w:rsidRPr="00B54ACA">
        <w:t> </w:t>
      </w:r>
    </w:p>
    <w:p w14:paraId="0B3D7596" w14:textId="1EF314F6" w:rsidR="00864418" w:rsidRPr="0049379B" w:rsidRDefault="00864418" w:rsidP="00B54ACA">
      <w:pPr>
        <w:numPr>
          <w:ilvl w:val="0"/>
          <w:numId w:val="2"/>
        </w:numPr>
      </w:pPr>
      <w:r w:rsidRPr="00864418">
        <w:t>Μητρική γνώση της Ελληνικής γλώσσας.</w:t>
      </w:r>
    </w:p>
    <w:p w14:paraId="20AA8510" w14:textId="35401A8E" w:rsidR="00B54ACA" w:rsidRPr="00B54ACA" w:rsidRDefault="000934BE" w:rsidP="00B54ACA">
      <w:pPr>
        <w:numPr>
          <w:ilvl w:val="0"/>
          <w:numId w:val="3"/>
        </w:numPr>
      </w:pPr>
      <w:r>
        <w:t>Επιθυμητή π</w:t>
      </w:r>
      <w:r w:rsidR="00B54ACA" w:rsidRPr="00B54ACA">
        <w:t>ροϋπηρεσία σε αντίστοιχη θέση.</w:t>
      </w:r>
    </w:p>
    <w:p w14:paraId="48BF69EA" w14:textId="77777777" w:rsidR="00B54ACA" w:rsidRPr="00B54ACA" w:rsidRDefault="00B54ACA" w:rsidP="00B54ACA">
      <w:pPr>
        <w:numPr>
          <w:ilvl w:val="0"/>
          <w:numId w:val="3"/>
        </w:numPr>
      </w:pPr>
      <w:r w:rsidRPr="00B54ACA">
        <w:t>Υπευθυνότητα και επαγγελματισμός.</w:t>
      </w:r>
    </w:p>
    <w:p w14:paraId="724F0B33" w14:textId="77777777" w:rsidR="00B54ACA" w:rsidRPr="00B54ACA" w:rsidRDefault="00B54ACA" w:rsidP="00B54ACA">
      <w:pPr>
        <w:numPr>
          <w:ilvl w:val="0"/>
          <w:numId w:val="3"/>
        </w:numPr>
      </w:pPr>
      <w:r w:rsidRPr="00B54ACA">
        <w:t>Ικανότητα διαχείρισης χρόνου και πίεσης.</w:t>
      </w:r>
    </w:p>
    <w:p w14:paraId="5D6D9185" w14:textId="77777777" w:rsidR="00B54ACA" w:rsidRPr="00B54ACA" w:rsidRDefault="00B54ACA" w:rsidP="00B54ACA">
      <w:pPr>
        <w:numPr>
          <w:ilvl w:val="0"/>
          <w:numId w:val="3"/>
        </w:numPr>
      </w:pPr>
      <w:r w:rsidRPr="00B54ACA">
        <w:t>Ομαδικό πνεύμα και ανεπτυγμένες επικοινωνιακές δεξιότητες.</w:t>
      </w:r>
    </w:p>
    <w:p w14:paraId="6B6A245B" w14:textId="77777777" w:rsidR="00864418" w:rsidRDefault="00864418" w:rsidP="00B54ACA">
      <w:pPr>
        <w:rPr>
          <w:b/>
          <w:bCs/>
        </w:rPr>
      </w:pPr>
    </w:p>
    <w:p w14:paraId="4F748E08" w14:textId="39757DDC" w:rsidR="00B54ACA" w:rsidRPr="00B54ACA" w:rsidRDefault="00B54ACA" w:rsidP="00B54ACA">
      <w:pPr>
        <w:rPr>
          <w:b/>
          <w:bCs/>
        </w:rPr>
      </w:pPr>
      <w:r w:rsidRPr="00B54ACA">
        <w:rPr>
          <w:b/>
          <w:bCs/>
        </w:rPr>
        <w:lastRenderedPageBreak/>
        <w:t>Η εταιρεία προσφέρει</w:t>
      </w:r>
    </w:p>
    <w:p w14:paraId="6ABEE64D" w14:textId="7FCE2F24" w:rsidR="003B2185" w:rsidRDefault="00F1498B" w:rsidP="003B2185">
      <w:pPr>
        <w:numPr>
          <w:ilvl w:val="0"/>
          <w:numId w:val="2"/>
        </w:numPr>
      </w:pPr>
      <w:r>
        <w:t>Καθαρές</w:t>
      </w:r>
      <w:r w:rsidR="003B2185" w:rsidRPr="003B2185">
        <w:t xml:space="preserve"> μηνιαίες αποδοχές από 1.</w:t>
      </w:r>
      <w:r>
        <w:t>5</w:t>
      </w:r>
      <w:r w:rsidR="003B2185" w:rsidRPr="003B2185">
        <w:t>00 € έως 2.500 €, ανάλογα με την εμπειρία, την εξειδίκευση και τη θέση στελέχωσης.</w:t>
      </w:r>
    </w:p>
    <w:p w14:paraId="47DE1C6A" w14:textId="63631238" w:rsidR="003B2185" w:rsidRDefault="003B2185" w:rsidP="003B2185">
      <w:pPr>
        <w:numPr>
          <w:ilvl w:val="0"/>
          <w:numId w:val="2"/>
        </w:numPr>
      </w:pPr>
      <w:r>
        <w:t>Πρόσθετες παροχές όπως επίδομα ενοικίου, κάλυψη εξόδων μετεγκατάστασης, αεροπορικά εισιτήρια και λοιπά επιδόματα παρέχονται ανάλογα με την πολιτική του εκάστοτε νοσηλευτηρίου ή κλινικής.</w:t>
      </w:r>
    </w:p>
    <w:p w14:paraId="2CF00F51" w14:textId="4FCB3550" w:rsidR="00864418" w:rsidRDefault="00864418" w:rsidP="00864418">
      <w:pPr>
        <w:numPr>
          <w:ilvl w:val="0"/>
          <w:numId w:val="2"/>
        </w:numPr>
      </w:pPr>
      <w:r>
        <w:t>Σύγχρονο και οργανωμένο περιβάλλον εργασίας.</w:t>
      </w:r>
    </w:p>
    <w:p w14:paraId="108873F1" w14:textId="5ADA8843" w:rsidR="00864418" w:rsidRDefault="00864418" w:rsidP="00864418">
      <w:pPr>
        <w:numPr>
          <w:ilvl w:val="0"/>
          <w:numId w:val="2"/>
        </w:numPr>
      </w:pPr>
      <w:r>
        <w:t>Συνεχή εκπαίδευση και υποστήριξη.</w:t>
      </w:r>
    </w:p>
    <w:p w14:paraId="5DD48C09" w14:textId="7C89CEC2" w:rsidR="00864418" w:rsidRDefault="00864418" w:rsidP="00864418">
      <w:pPr>
        <w:numPr>
          <w:ilvl w:val="0"/>
          <w:numId w:val="2"/>
        </w:numPr>
      </w:pPr>
      <w:r>
        <w:t>Δυνατότητα επαγγελματικής εξέλιξης και ανάπτυξης.</w:t>
      </w:r>
    </w:p>
    <w:p w14:paraId="3E0D2AE8" w14:textId="6F476E40" w:rsidR="00864418" w:rsidRDefault="00864418" w:rsidP="00864418">
      <w:pPr>
        <w:numPr>
          <w:ilvl w:val="0"/>
          <w:numId w:val="2"/>
        </w:numPr>
      </w:pPr>
      <w:r>
        <w:t>Σταθερό εργασιακό πλαίσιο σε αναγνωρισμένους φορείς υγείας της Κύπρου.</w:t>
      </w:r>
    </w:p>
    <w:sectPr w:rsidR="008644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72E"/>
    <w:multiLevelType w:val="multilevel"/>
    <w:tmpl w:val="EA4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62EE8"/>
    <w:multiLevelType w:val="multilevel"/>
    <w:tmpl w:val="927E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9351E"/>
    <w:multiLevelType w:val="multilevel"/>
    <w:tmpl w:val="E960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76684"/>
    <w:multiLevelType w:val="multilevel"/>
    <w:tmpl w:val="3344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222738">
    <w:abstractNumId w:val="2"/>
  </w:num>
  <w:num w:numId="2" w16cid:durableId="615410911">
    <w:abstractNumId w:val="1"/>
  </w:num>
  <w:num w:numId="3" w16cid:durableId="115031752">
    <w:abstractNumId w:val="0"/>
  </w:num>
  <w:num w:numId="4" w16cid:durableId="121118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CA"/>
    <w:rsid w:val="000934BE"/>
    <w:rsid w:val="00242B11"/>
    <w:rsid w:val="003B2185"/>
    <w:rsid w:val="00430467"/>
    <w:rsid w:val="0049379B"/>
    <w:rsid w:val="006512CC"/>
    <w:rsid w:val="006D26E6"/>
    <w:rsid w:val="00864418"/>
    <w:rsid w:val="0086484C"/>
    <w:rsid w:val="00905678"/>
    <w:rsid w:val="00A24B4C"/>
    <w:rsid w:val="00A92867"/>
    <w:rsid w:val="00B54ACA"/>
    <w:rsid w:val="00C11CCB"/>
    <w:rsid w:val="00C35AD6"/>
    <w:rsid w:val="00E23682"/>
    <w:rsid w:val="00F1498B"/>
    <w:rsid w:val="00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BF34"/>
  <w15:chartTrackingRefBased/>
  <w15:docId w15:val="{ACEDED19-7CB0-4CEB-9479-3454F32C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54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4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4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4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4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4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4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4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54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54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54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54AC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54AC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54A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54AC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54A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54A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54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5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4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54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54A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4A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4AC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4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54AC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54AC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A2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A24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consulting</dc:creator>
  <cp:keywords/>
  <dc:description/>
  <cp:lastModifiedBy>consulting</cp:lastModifiedBy>
  <cp:revision>10</cp:revision>
  <dcterms:created xsi:type="dcterms:W3CDTF">2026-04-16T12:32:00Z</dcterms:created>
  <dcterms:modified xsi:type="dcterms:W3CDTF">2026-07-01T13:06:00Z</dcterms:modified>
</cp:coreProperties>
</file>