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E36FC" w14:textId="77777777" w:rsidR="00560E6F" w:rsidRPr="007A4289" w:rsidRDefault="00560E6F">
      <w:pPr>
        <w:tabs>
          <w:tab w:val="left" w:pos="1080"/>
        </w:tabs>
        <w:jc w:val="center"/>
        <w:rPr>
          <w:rFonts w:ascii="Arial" w:eastAsia="Times New Roman" w:hAnsi="Arial" w:cs="Arial"/>
          <w:color w:val="333333"/>
        </w:rPr>
      </w:pPr>
    </w:p>
    <w:p w14:paraId="54DBB62A" w14:textId="77777777" w:rsidR="007A4289" w:rsidRDefault="007D3836">
      <w:pPr>
        <w:ind w:left="720"/>
        <w:jc w:val="both"/>
        <w:rPr>
          <w:rFonts w:ascii="Arial" w:eastAsia="Times New Roman" w:hAnsi="Arial" w:cs="Arial"/>
          <w:color w:val="333333"/>
        </w:rPr>
      </w:pPr>
      <w:r w:rsidRPr="007A4289">
        <w:rPr>
          <w:rFonts w:ascii="Arial" w:eastAsia="Times New Roman" w:hAnsi="Arial" w:cs="Arial"/>
          <w:color w:val="333333"/>
        </w:rPr>
        <w:t xml:space="preserve">                                                                                        </w:t>
      </w:r>
      <w:r w:rsidR="005465CC" w:rsidRPr="007A4289">
        <w:rPr>
          <w:rFonts w:ascii="Arial" w:eastAsia="Times New Roman" w:hAnsi="Arial" w:cs="Arial"/>
          <w:color w:val="333333"/>
        </w:rPr>
        <w:t xml:space="preserve">                              </w:t>
      </w:r>
      <w:r w:rsidR="007A4289">
        <w:rPr>
          <w:rFonts w:ascii="Arial" w:eastAsia="Times New Roman" w:hAnsi="Arial" w:cs="Arial"/>
          <w:color w:val="333333"/>
        </w:rPr>
        <w:t xml:space="preserve">       </w:t>
      </w:r>
    </w:p>
    <w:p w14:paraId="43406831" w14:textId="5AE69FEC" w:rsidR="00E32AF7" w:rsidRPr="007A4289" w:rsidRDefault="007A4289">
      <w:pPr>
        <w:ind w:left="720"/>
        <w:jc w:val="both"/>
        <w:rPr>
          <w:rFonts w:ascii="Arial" w:eastAsia="Times New Roman" w:hAnsi="Arial" w:cs="Arial"/>
          <w:color w:val="333333"/>
        </w:rPr>
      </w:pPr>
      <w:r>
        <w:rPr>
          <w:rFonts w:ascii="Arial" w:eastAsia="Times New Roman" w:hAnsi="Arial" w:cs="Arial"/>
          <w:color w:val="333333"/>
        </w:rPr>
        <w:t xml:space="preserve">                                                                                           </w:t>
      </w:r>
      <w:r w:rsidR="002B1379">
        <w:rPr>
          <w:rFonts w:cstheme="minorHAnsi"/>
        </w:rPr>
        <w:t>15/04</w:t>
      </w:r>
      <w:r w:rsidR="007B3D37" w:rsidRPr="00565644">
        <w:rPr>
          <w:rFonts w:cstheme="minorHAnsi"/>
        </w:rPr>
        <w:t>/2026</w:t>
      </w:r>
    </w:p>
    <w:p w14:paraId="12FE6F60" w14:textId="77777777" w:rsidR="00D5452C" w:rsidRDefault="00D5452C" w:rsidP="00D664AD">
      <w:pPr>
        <w:jc w:val="center"/>
        <w:rPr>
          <w:b/>
          <w:sz w:val="32"/>
          <w:szCs w:val="32"/>
          <w:u w:val="single"/>
        </w:rPr>
      </w:pPr>
    </w:p>
    <w:p w14:paraId="202AEA44" w14:textId="4D05E7AB" w:rsidR="007B3D37" w:rsidRPr="00E33ACF" w:rsidRDefault="00E33ACF" w:rsidP="007B3D37">
      <w:pPr>
        <w:spacing w:line="360" w:lineRule="auto"/>
        <w:jc w:val="both"/>
        <w:rPr>
          <w:rFonts w:cstheme="minorHAnsi"/>
          <w:bCs/>
          <w:sz w:val="28"/>
          <w:szCs w:val="28"/>
        </w:rPr>
      </w:pPr>
      <w:r w:rsidRPr="002B1379">
        <w:rPr>
          <w:rFonts w:cstheme="minorHAnsi"/>
          <w:b/>
        </w:rPr>
        <w:t xml:space="preserve">Θέμα </w:t>
      </w:r>
      <w:r w:rsidRPr="002B1379">
        <w:rPr>
          <w:rFonts w:cstheme="minorHAnsi"/>
        </w:rPr>
        <w:t xml:space="preserve">: </w:t>
      </w:r>
      <w:r w:rsidRPr="00565644">
        <w:rPr>
          <w:rFonts w:cstheme="minorHAnsi"/>
        </w:rPr>
        <w:t xml:space="preserve">Θεσμοθέτηση Αριστείας </w:t>
      </w:r>
      <w:r w:rsidR="00EB69D5">
        <w:rPr>
          <w:rFonts w:cstheme="minorHAnsi"/>
        </w:rPr>
        <w:t>Βραβείων.</w:t>
      </w:r>
      <w:bookmarkStart w:id="0" w:name="_GoBack"/>
      <w:bookmarkEnd w:id="0"/>
    </w:p>
    <w:p w14:paraId="3B9DDF45" w14:textId="4B546BB2" w:rsidR="00565644" w:rsidRDefault="00565644" w:rsidP="00652DF0">
      <w:pPr>
        <w:spacing w:line="360" w:lineRule="auto"/>
        <w:ind w:left="720"/>
        <w:jc w:val="both"/>
        <w:rPr>
          <w:rFonts w:cstheme="minorHAnsi"/>
          <w:bCs/>
          <w:sz w:val="28"/>
          <w:szCs w:val="28"/>
        </w:rPr>
      </w:pPr>
    </w:p>
    <w:p w14:paraId="246D2E9D" w14:textId="77777777" w:rsidR="00565644" w:rsidRPr="007B5AF2" w:rsidRDefault="00565644" w:rsidP="00565644">
      <w:pPr>
        <w:jc w:val="center"/>
        <w:rPr>
          <w:rFonts w:ascii="Times New Roman" w:eastAsia="Calibri" w:hAnsi="Times New Roman" w:cs="Times New Roman"/>
          <w:color w:val="1F3864"/>
          <w:sz w:val="28"/>
          <w:szCs w:val="28"/>
        </w:rPr>
      </w:pPr>
      <w:r w:rsidRPr="007B5AF2">
        <w:rPr>
          <w:rFonts w:ascii="Times New Roman" w:eastAsia="Calibri" w:hAnsi="Times New Roman" w:cs="Times New Roman"/>
          <w:color w:val="1F3864"/>
          <w:sz w:val="28"/>
          <w:szCs w:val="28"/>
        </w:rPr>
        <w:t>ΠΑΝΕΠΙΣΤΗΜΙΟ ΠΕΛΟΠΟΝΝΗΣΟΥ</w:t>
      </w:r>
    </w:p>
    <w:p w14:paraId="0BA2069F" w14:textId="77777777" w:rsidR="00565644" w:rsidRPr="004B22E8" w:rsidRDefault="00565644" w:rsidP="00565644">
      <w:pPr>
        <w:jc w:val="center"/>
        <w:rPr>
          <w:rFonts w:ascii="Times New Roman" w:eastAsia="Calibri" w:hAnsi="Times New Roman" w:cs="Times New Roman"/>
          <w:sz w:val="28"/>
          <w:szCs w:val="28"/>
        </w:rPr>
      </w:pPr>
      <w:r w:rsidRPr="007B5AF2">
        <w:rPr>
          <w:rFonts w:ascii="Times New Roman" w:eastAsia="Calibri" w:hAnsi="Times New Roman" w:cs="Times New Roman"/>
          <w:color w:val="1F3864"/>
          <w:sz w:val="28"/>
          <w:szCs w:val="28"/>
        </w:rPr>
        <w:t xml:space="preserve">ΣΧΟΛΗ </w:t>
      </w:r>
      <w:r>
        <w:rPr>
          <w:rFonts w:ascii="Times New Roman" w:eastAsia="Calibri" w:hAnsi="Times New Roman" w:cs="Times New Roman"/>
          <w:color w:val="1F3864"/>
          <w:sz w:val="28"/>
          <w:szCs w:val="28"/>
        </w:rPr>
        <w:t xml:space="preserve">ΕΠΙΣΤΗΜΩΝ </w:t>
      </w:r>
      <w:r w:rsidRPr="004B22E8">
        <w:rPr>
          <w:rFonts w:ascii="Times New Roman" w:eastAsia="Calibri" w:hAnsi="Times New Roman" w:cs="Times New Roman"/>
          <w:sz w:val="28"/>
          <w:szCs w:val="28"/>
        </w:rPr>
        <w:t>ΥΓΕΙΑΣ</w:t>
      </w:r>
    </w:p>
    <w:p w14:paraId="61E4A89C" w14:textId="77777777" w:rsidR="00565644" w:rsidRPr="007B5AF2" w:rsidRDefault="00565644" w:rsidP="00565644">
      <w:pPr>
        <w:jc w:val="center"/>
        <w:rPr>
          <w:rFonts w:ascii="Times New Roman" w:eastAsia="Calibri" w:hAnsi="Times New Roman" w:cs="Times New Roman"/>
          <w:color w:val="1F3864"/>
          <w:sz w:val="28"/>
          <w:szCs w:val="28"/>
        </w:rPr>
      </w:pPr>
      <w:r w:rsidRPr="007B5AF2">
        <w:rPr>
          <w:rFonts w:ascii="Times New Roman" w:eastAsia="Calibri" w:hAnsi="Times New Roman" w:cs="Times New Roman"/>
          <w:color w:val="1F3864"/>
          <w:sz w:val="28"/>
          <w:szCs w:val="28"/>
        </w:rPr>
        <w:t xml:space="preserve">ΤΜΗΜΑ </w:t>
      </w:r>
      <w:r>
        <w:rPr>
          <w:rFonts w:ascii="Times New Roman" w:eastAsia="Calibri" w:hAnsi="Times New Roman" w:cs="Times New Roman"/>
          <w:color w:val="1F3864"/>
          <w:sz w:val="28"/>
          <w:szCs w:val="28"/>
        </w:rPr>
        <w:t>ΝΟΣΗΛ</w:t>
      </w:r>
      <w:r w:rsidRPr="004B22E8">
        <w:rPr>
          <w:rFonts w:ascii="Times New Roman" w:eastAsia="Calibri" w:hAnsi="Times New Roman" w:cs="Times New Roman"/>
          <w:sz w:val="28"/>
          <w:szCs w:val="28"/>
          <w:lang w:val="en-US"/>
        </w:rPr>
        <w:t>E</w:t>
      </w:r>
      <w:r>
        <w:rPr>
          <w:rFonts w:ascii="Times New Roman" w:eastAsia="Calibri" w:hAnsi="Times New Roman" w:cs="Times New Roman"/>
          <w:color w:val="1F3864"/>
          <w:sz w:val="28"/>
          <w:szCs w:val="28"/>
        </w:rPr>
        <w:t>ΥΤΙΚΗΣ</w:t>
      </w:r>
    </w:p>
    <w:p w14:paraId="1C255CA0" w14:textId="77777777" w:rsidR="00565644" w:rsidRPr="007B5AF2" w:rsidRDefault="00565644" w:rsidP="00565644">
      <w:pPr>
        <w:jc w:val="center"/>
        <w:rPr>
          <w:rFonts w:cstheme="minorHAnsi"/>
          <w:color w:val="1F3864"/>
        </w:rPr>
      </w:pPr>
    </w:p>
    <w:p w14:paraId="605F3027" w14:textId="77777777" w:rsidR="00565644" w:rsidRPr="007B5AF2" w:rsidRDefault="00565644" w:rsidP="00565644">
      <w:pPr>
        <w:pStyle w:val="a8"/>
        <w:rPr>
          <w:b/>
          <w:bCs/>
          <w:color w:val="1F3864"/>
          <w:sz w:val="28"/>
          <w:szCs w:val="28"/>
        </w:rPr>
      </w:pPr>
      <w:r w:rsidRPr="007B5AF2">
        <w:rPr>
          <w:b/>
          <w:bCs/>
          <w:color w:val="1F3864"/>
          <w:sz w:val="28"/>
          <w:szCs w:val="28"/>
        </w:rPr>
        <w:t xml:space="preserve">Κανονισμός Χορήγησης </w:t>
      </w:r>
      <w:r>
        <w:rPr>
          <w:b/>
          <w:bCs/>
          <w:color w:val="1F3864"/>
          <w:sz w:val="28"/>
          <w:szCs w:val="28"/>
        </w:rPr>
        <w:t>Αριστείου</w:t>
      </w:r>
      <w:r w:rsidRPr="007B5AF2">
        <w:rPr>
          <w:b/>
          <w:bCs/>
          <w:color w:val="1F3864"/>
          <w:sz w:val="28"/>
          <w:szCs w:val="28"/>
        </w:rPr>
        <w:t xml:space="preserve"> και Βραβείων</w:t>
      </w:r>
    </w:p>
    <w:p w14:paraId="3EC733B1" w14:textId="77777777" w:rsidR="00565644" w:rsidRPr="00B95C6A" w:rsidRDefault="00565644" w:rsidP="00565644">
      <w:pPr>
        <w:jc w:val="both"/>
        <w:rPr>
          <w:rStyle w:val="af7"/>
        </w:rPr>
      </w:pPr>
      <w:r w:rsidRPr="00B95C6A">
        <w:rPr>
          <w:rStyle w:val="af7"/>
        </w:rPr>
        <w:t>1. Αντικείμενο και σκοπός</w:t>
      </w:r>
    </w:p>
    <w:p w14:paraId="7B16D9E0" w14:textId="77777777" w:rsidR="00565644" w:rsidRPr="00560D3B" w:rsidRDefault="00565644" w:rsidP="00565644">
      <w:pPr>
        <w:jc w:val="both"/>
        <w:rPr>
          <w:rFonts w:cstheme="minorHAnsi"/>
        </w:rPr>
      </w:pPr>
      <w:r w:rsidRPr="00560D3B">
        <w:rPr>
          <w:rFonts w:cstheme="minorHAnsi"/>
        </w:rPr>
        <w:t xml:space="preserve">Το τμήμα </w:t>
      </w:r>
      <w:r>
        <w:rPr>
          <w:rFonts w:cstheme="minorHAnsi"/>
        </w:rPr>
        <w:t>Νοσηλευτικής</w:t>
      </w:r>
      <w:r w:rsidRPr="00560D3B">
        <w:rPr>
          <w:rFonts w:cstheme="minorHAnsi"/>
        </w:rPr>
        <w:t xml:space="preserve"> χορηγεί στους </w:t>
      </w:r>
      <w:r>
        <w:rPr>
          <w:rFonts w:cstheme="minorHAnsi"/>
        </w:rPr>
        <w:t>φοιτητές/φοιτήτριες</w:t>
      </w:r>
      <w:r w:rsidRPr="00560D3B">
        <w:rPr>
          <w:rFonts w:cstheme="minorHAnsi"/>
        </w:rPr>
        <w:t xml:space="preserve"> του ΠΠΣ «</w:t>
      </w:r>
      <w:r>
        <w:rPr>
          <w:rFonts w:cstheme="minorHAnsi"/>
        </w:rPr>
        <w:t>Νοσηλευτικής</w:t>
      </w:r>
      <w:r w:rsidRPr="00560D3B">
        <w:rPr>
          <w:rFonts w:cstheme="minorHAnsi"/>
        </w:rPr>
        <w:t xml:space="preserve">» </w:t>
      </w:r>
      <w:r>
        <w:rPr>
          <w:rFonts w:cstheme="minorHAnsi"/>
        </w:rPr>
        <w:t>αριστείο</w:t>
      </w:r>
      <w:r w:rsidRPr="00560D3B">
        <w:rPr>
          <w:rFonts w:cstheme="minorHAnsi"/>
        </w:rPr>
        <w:t xml:space="preserve"> και βραβεία με σκοπό την επιβράβευση των άριστων </w:t>
      </w:r>
      <w:r w:rsidRPr="004B22E8">
        <w:rPr>
          <w:rFonts w:cstheme="minorHAnsi"/>
        </w:rPr>
        <w:t>φοιτητών</w:t>
      </w:r>
      <w:bookmarkStart w:id="1" w:name="_Hlk219278659"/>
      <w:r w:rsidRPr="004B22E8">
        <w:rPr>
          <w:rFonts w:cstheme="minorHAnsi"/>
        </w:rPr>
        <w:t>/φοιτητριών</w:t>
      </w:r>
      <w:bookmarkEnd w:id="1"/>
      <w:r w:rsidRPr="004B22E8">
        <w:rPr>
          <w:rFonts w:cstheme="minorHAnsi"/>
        </w:rPr>
        <w:t>.</w:t>
      </w:r>
    </w:p>
    <w:p w14:paraId="36B158A4" w14:textId="77777777" w:rsidR="00565644" w:rsidRPr="00560D3B" w:rsidRDefault="00565644" w:rsidP="00565644">
      <w:pPr>
        <w:jc w:val="both"/>
        <w:rPr>
          <w:rFonts w:cstheme="minorHAnsi"/>
        </w:rPr>
      </w:pPr>
      <w:r w:rsidRPr="00560D3B">
        <w:rPr>
          <w:rFonts w:cstheme="minorHAnsi"/>
        </w:rPr>
        <w:t>Η θεσμοθέτηση των υποτροφιών και των βραβείων έχει σκοπό</w:t>
      </w:r>
      <w:r>
        <w:rPr>
          <w:rFonts w:cstheme="minorHAnsi"/>
        </w:rPr>
        <w:t xml:space="preserve"> την:</w:t>
      </w:r>
    </w:p>
    <w:p w14:paraId="4CA26591" w14:textId="77777777" w:rsidR="00565644" w:rsidRPr="00560D3B" w:rsidRDefault="00565644" w:rsidP="00565644">
      <w:pPr>
        <w:pStyle w:val="a3"/>
        <w:numPr>
          <w:ilvl w:val="0"/>
          <w:numId w:val="9"/>
        </w:numPr>
        <w:spacing w:after="160" w:line="259" w:lineRule="auto"/>
        <w:jc w:val="both"/>
        <w:rPr>
          <w:rFonts w:cstheme="minorHAnsi"/>
        </w:rPr>
      </w:pPr>
      <w:r w:rsidRPr="00560D3B">
        <w:rPr>
          <w:rFonts w:cstheme="minorHAnsi"/>
        </w:rPr>
        <w:t>επιβράβευση των άριστων φοιτητ</w:t>
      </w:r>
      <w:r w:rsidRPr="004B22E8">
        <w:rPr>
          <w:rFonts w:cstheme="minorHAnsi"/>
        </w:rPr>
        <w:t>ών/φοιτητριών</w:t>
      </w:r>
    </w:p>
    <w:p w14:paraId="0D1F4B4A" w14:textId="77777777" w:rsidR="00565644" w:rsidRPr="00560D3B" w:rsidRDefault="00565644" w:rsidP="00565644">
      <w:pPr>
        <w:pStyle w:val="a3"/>
        <w:numPr>
          <w:ilvl w:val="0"/>
          <w:numId w:val="9"/>
        </w:numPr>
        <w:spacing w:after="160" w:line="259" w:lineRule="auto"/>
        <w:jc w:val="both"/>
        <w:rPr>
          <w:rFonts w:cstheme="minorHAnsi"/>
        </w:rPr>
      </w:pPr>
      <w:r w:rsidRPr="00560D3B">
        <w:rPr>
          <w:rFonts w:cstheme="minorHAnsi"/>
        </w:rPr>
        <w:t xml:space="preserve">παροχή κινήτρων για αύξηση της επίδοσης των </w:t>
      </w:r>
      <w:r w:rsidRPr="004B22E8">
        <w:rPr>
          <w:rFonts w:cstheme="minorHAnsi"/>
        </w:rPr>
        <w:t>φοιτητών//φοιτητριών.</w:t>
      </w:r>
    </w:p>
    <w:p w14:paraId="049800AC" w14:textId="77777777" w:rsidR="00565644" w:rsidRDefault="00565644" w:rsidP="00565644">
      <w:pPr>
        <w:jc w:val="both"/>
        <w:rPr>
          <w:rStyle w:val="af7"/>
        </w:rPr>
      </w:pPr>
    </w:p>
    <w:p w14:paraId="565E6F18" w14:textId="77777777" w:rsidR="00565644" w:rsidRPr="00B95C6A" w:rsidRDefault="00565644" w:rsidP="00565644">
      <w:pPr>
        <w:jc w:val="both"/>
        <w:rPr>
          <w:rStyle w:val="af7"/>
        </w:rPr>
      </w:pPr>
      <w:r w:rsidRPr="00B95C6A">
        <w:rPr>
          <w:rStyle w:val="af7"/>
        </w:rPr>
        <w:t xml:space="preserve">2. Κατηγορίες </w:t>
      </w:r>
      <w:r>
        <w:rPr>
          <w:rStyle w:val="af7"/>
        </w:rPr>
        <w:t>Αριστείου</w:t>
      </w:r>
      <w:r w:rsidRPr="00B95C6A">
        <w:rPr>
          <w:rStyle w:val="af7"/>
        </w:rPr>
        <w:t xml:space="preserve"> και </w:t>
      </w:r>
      <w:r>
        <w:rPr>
          <w:rStyle w:val="af7"/>
        </w:rPr>
        <w:t>Β</w:t>
      </w:r>
      <w:r w:rsidRPr="00B95C6A">
        <w:rPr>
          <w:rStyle w:val="af7"/>
        </w:rPr>
        <w:t>ραβείων</w:t>
      </w:r>
    </w:p>
    <w:p w14:paraId="7FD8D6CA" w14:textId="77777777" w:rsidR="00565644" w:rsidRDefault="00565644" w:rsidP="00565644">
      <w:pPr>
        <w:jc w:val="both"/>
        <w:rPr>
          <w:rFonts w:cstheme="minorHAnsi"/>
        </w:rPr>
      </w:pPr>
      <w:r>
        <w:rPr>
          <w:rFonts w:cstheme="minorHAnsi"/>
        </w:rPr>
        <w:t>Το αριστείο</w:t>
      </w:r>
      <w:r w:rsidRPr="00560D3B">
        <w:rPr>
          <w:rFonts w:cstheme="minorHAnsi"/>
        </w:rPr>
        <w:t xml:space="preserve"> και τα βραβεία που απονέμει το τμήμα είναι</w:t>
      </w:r>
      <w:r>
        <w:rPr>
          <w:rFonts w:cstheme="minorHAnsi"/>
        </w:rPr>
        <w:t>:</w:t>
      </w:r>
    </w:p>
    <w:p w14:paraId="3CB4F2E0" w14:textId="77777777" w:rsidR="00565644" w:rsidRDefault="00565644" w:rsidP="00565644">
      <w:pPr>
        <w:jc w:val="both"/>
      </w:pPr>
      <w:proofErr w:type="spellStart"/>
      <w:r>
        <w:rPr>
          <w:b/>
          <w:bCs/>
          <w:lang w:val="en-US"/>
        </w:rPr>
        <w:t>i</w:t>
      </w:r>
      <w:proofErr w:type="spellEnd"/>
      <w:r w:rsidRPr="00C1189F">
        <w:rPr>
          <w:b/>
          <w:bCs/>
        </w:rPr>
        <w:t xml:space="preserve">) </w:t>
      </w:r>
      <w:r>
        <w:rPr>
          <w:b/>
          <w:bCs/>
        </w:rPr>
        <w:t xml:space="preserve">Αριστείο Απόδοσης </w:t>
      </w:r>
      <w:r>
        <w:t xml:space="preserve">που χορηγείται από το τμήμα σε φοιτητή/φοιτήτρια που ολοκλήρωσε τις σπουδές </w:t>
      </w:r>
      <w:r w:rsidRPr="004B22E8">
        <w:t xml:space="preserve">του/της </w:t>
      </w:r>
      <w:r>
        <w:t xml:space="preserve">με τον μεγαλύτερο βαθμό </w:t>
      </w:r>
      <w:r w:rsidRPr="004B22E8">
        <w:t>πτυχίου</w:t>
      </w:r>
      <w:r>
        <w:t xml:space="preserve"> στο έτος του/της (ο οποίος είναι τουλάχιστον 8.5), με την προϋπόθεση ότι ολοκλήρωσε τις σπουδές στην εξεταστική περίοδο του Ιουνίου του 4</w:t>
      </w:r>
      <w:r w:rsidRPr="00D662B5">
        <w:rPr>
          <w:vertAlign w:val="superscript"/>
        </w:rPr>
        <w:t>ου</w:t>
      </w:r>
      <w:r>
        <w:t xml:space="preserve"> έτους.</w:t>
      </w:r>
    </w:p>
    <w:p w14:paraId="04D66002" w14:textId="77777777" w:rsidR="00565644" w:rsidRDefault="00565644" w:rsidP="00565644">
      <w:pPr>
        <w:jc w:val="both"/>
      </w:pPr>
      <w:r>
        <w:t>Το Αριστείο απόδοσης περιλαμβάνει</w:t>
      </w:r>
      <w:r>
        <w:rPr>
          <w:rFonts w:cstheme="minorHAnsi"/>
        </w:rPr>
        <w:t xml:space="preserve"> </w:t>
      </w:r>
      <w:r>
        <w:t xml:space="preserve">βεβαίωση Αριστείας, ένα συμβολικό ενθύμιο και απαλλαγή τελών φοίτησης σε ποσοστό 100% εφόσον ο φοιτητής/ </w:t>
      </w:r>
      <w:r w:rsidRPr="004B22E8">
        <w:t xml:space="preserve">η φοιτήτρια </w:t>
      </w:r>
      <w:r>
        <w:t>επιλεγεί σε ΠΜΣ που διοργανώνονται από το τμήμα.</w:t>
      </w:r>
    </w:p>
    <w:p w14:paraId="2F2DDE08" w14:textId="77777777" w:rsidR="00565644" w:rsidRDefault="00565644" w:rsidP="00565644">
      <w:pPr>
        <w:jc w:val="both"/>
        <w:rPr>
          <w:rFonts w:cstheme="minorHAnsi"/>
        </w:rPr>
      </w:pPr>
      <w:r>
        <w:rPr>
          <w:b/>
          <w:bCs/>
          <w:lang w:val="en-US"/>
        </w:rPr>
        <w:t>ii</w:t>
      </w:r>
      <w:r w:rsidRPr="00C1189F">
        <w:rPr>
          <w:b/>
          <w:bCs/>
        </w:rPr>
        <w:t xml:space="preserve">) </w:t>
      </w:r>
      <w:r>
        <w:rPr>
          <w:b/>
          <w:bCs/>
        </w:rPr>
        <w:t>Βραβείο</w:t>
      </w:r>
      <w:r w:rsidRPr="00095F1A">
        <w:rPr>
          <w:b/>
          <w:bCs/>
        </w:rPr>
        <w:t xml:space="preserve"> </w:t>
      </w:r>
      <w:r>
        <w:rPr>
          <w:b/>
          <w:bCs/>
        </w:rPr>
        <w:t xml:space="preserve">Διακεκριμένης </w:t>
      </w:r>
      <w:r w:rsidRPr="00095F1A">
        <w:rPr>
          <w:b/>
          <w:bCs/>
        </w:rPr>
        <w:t>Απόδοσης</w:t>
      </w:r>
      <w:r w:rsidRPr="004A43F3">
        <w:t xml:space="preserve"> </w:t>
      </w:r>
      <w:r>
        <w:t>που χορηγείται από το τμήμα σε φοιτητές/φοιτήτριες καθενός από τα τρία (3) πρώτα έτη σπουδών που είχαν μέσο όρο σε όλα τα μαθήματα του έτους τουλάχιστον 8.5, με τις προϋποθέσεις ότι επέτυχαν σε όλα τα μαθήματα του έτους με την πρώτη εξέταση (δηλαδή στις εξεταστικές περιόδους Φεβρουαρίου και Ιουνίου) και δεν οφείλουν μαθήματα προηγούμενων ετών. Το Βραβείο</w:t>
      </w:r>
      <w:r w:rsidRPr="004B22E8">
        <w:t xml:space="preserve"> Διακεκριμένης Απόδοσης</w:t>
      </w:r>
      <w:r>
        <w:t xml:space="preserve"> περιλαμβάνει βεβαίωση και ένα συμβολικό ενθύμιο.  </w:t>
      </w:r>
    </w:p>
    <w:p w14:paraId="0DABA051" w14:textId="77777777" w:rsidR="00565644" w:rsidRDefault="00565644" w:rsidP="00565644">
      <w:pPr>
        <w:jc w:val="both"/>
      </w:pPr>
      <w:r w:rsidRPr="00321C26">
        <w:t xml:space="preserve">Το βραβείο Διακεκριμένης Απόδοσης είναι επίσημη βεβαίωση-συστατική επιστολή που χορηγείται από το </w:t>
      </w:r>
      <w:r>
        <w:t>Τ</w:t>
      </w:r>
      <w:r w:rsidRPr="00321C26">
        <w:t>μήμα</w:t>
      </w:r>
      <w:r>
        <w:t xml:space="preserve"> </w:t>
      </w:r>
      <w:r w:rsidRPr="004B22E8">
        <w:t xml:space="preserve">Νοσηλευτικής και </w:t>
      </w:r>
      <w:r w:rsidRPr="00321C26">
        <w:t xml:space="preserve">περιγράφει την διακεκριμένη </w:t>
      </w:r>
      <w:r>
        <w:t>επί</w:t>
      </w:r>
      <w:r w:rsidRPr="00321C26">
        <w:t>δοση του φοιτητή</w:t>
      </w:r>
      <w:r w:rsidRPr="004B22E8">
        <w:t>/ της φοιτήτριας.</w:t>
      </w:r>
    </w:p>
    <w:p w14:paraId="0C31FAE0" w14:textId="77777777" w:rsidR="00565644" w:rsidRPr="00321C26" w:rsidRDefault="00565644" w:rsidP="00565644">
      <w:pPr>
        <w:jc w:val="both"/>
      </w:pPr>
    </w:p>
    <w:p w14:paraId="747226BC" w14:textId="77777777" w:rsidR="00565644" w:rsidRPr="00124B1A" w:rsidRDefault="00565644" w:rsidP="00565644">
      <w:pPr>
        <w:jc w:val="both"/>
        <w:rPr>
          <w:rStyle w:val="af7"/>
        </w:rPr>
      </w:pPr>
      <w:r w:rsidRPr="00124B1A">
        <w:rPr>
          <w:rStyle w:val="af7"/>
        </w:rPr>
        <w:t>3. Διαδικασία απονομής υποτροφιών και βραβείων</w:t>
      </w:r>
    </w:p>
    <w:p w14:paraId="5A44DF73" w14:textId="77777777" w:rsidR="00565644" w:rsidRPr="00B2524E" w:rsidRDefault="00565644" w:rsidP="00565644">
      <w:pPr>
        <w:jc w:val="both"/>
        <w:rPr>
          <w:rFonts w:cstheme="minorHAnsi"/>
        </w:rPr>
      </w:pPr>
      <w:r>
        <w:rPr>
          <w:rFonts w:cstheme="minorHAnsi"/>
        </w:rPr>
        <w:t xml:space="preserve">Οι δικαιούχοι </w:t>
      </w:r>
      <w:r w:rsidRPr="00321C26">
        <w:rPr>
          <w:rFonts w:cstheme="minorHAnsi"/>
        </w:rPr>
        <w:t xml:space="preserve">κάθε κατηγορίας </w:t>
      </w:r>
      <w:r>
        <w:rPr>
          <w:rFonts w:cstheme="minorHAnsi"/>
        </w:rPr>
        <w:t>υποβάλλουν</w:t>
      </w:r>
      <w:r w:rsidRPr="00321C26">
        <w:rPr>
          <w:rFonts w:cstheme="minorHAnsi"/>
        </w:rPr>
        <w:t xml:space="preserve"> αίτηση </w:t>
      </w:r>
      <w:r w:rsidRPr="00565644">
        <w:t>στην Γραμματεία</w:t>
      </w:r>
      <w:r w:rsidRPr="00321C26">
        <w:rPr>
          <w:rFonts w:cstheme="minorHAnsi"/>
        </w:rPr>
        <w:t xml:space="preserve"> του τμήματος</w:t>
      </w:r>
      <w:r>
        <w:rPr>
          <w:rFonts w:cstheme="minorHAnsi"/>
        </w:rPr>
        <w:t xml:space="preserve"> για την χορήγηση των βραβείων</w:t>
      </w:r>
      <w:r w:rsidRPr="00B2524E">
        <w:rPr>
          <w:rFonts w:cstheme="minorHAnsi"/>
        </w:rPr>
        <w:t>.</w:t>
      </w:r>
      <w:r>
        <w:rPr>
          <w:rFonts w:cstheme="minorHAnsi"/>
          <w:b/>
          <w:bCs/>
        </w:rPr>
        <w:t xml:space="preserve"> </w:t>
      </w:r>
      <w:r w:rsidRPr="00B2524E">
        <w:rPr>
          <w:rFonts w:cstheme="minorHAnsi"/>
        </w:rPr>
        <w:t xml:space="preserve">Με απόφαση της </w:t>
      </w:r>
      <w:r>
        <w:rPr>
          <w:rFonts w:cstheme="minorHAnsi"/>
        </w:rPr>
        <w:t>Σ</w:t>
      </w:r>
      <w:r w:rsidRPr="00B2524E">
        <w:rPr>
          <w:rFonts w:cstheme="minorHAnsi"/>
        </w:rPr>
        <w:t>υνέλευση</w:t>
      </w:r>
      <w:r>
        <w:rPr>
          <w:rFonts w:cstheme="minorHAnsi"/>
        </w:rPr>
        <w:t>ς</w:t>
      </w:r>
      <w:r w:rsidRPr="00B2524E">
        <w:rPr>
          <w:rFonts w:cstheme="minorHAnsi"/>
        </w:rPr>
        <w:t xml:space="preserve"> εγκρίνεται η απονομή τ</w:t>
      </w:r>
      <w:r>
        <w:rPr>
          <w:rFonts w:cstheme="minorHAnsi"/>
        </w:rPr>
        <w:t>ους</w:t>
      </w:r>
      <w:r w:rsidRPr="00B2524E">
        <w:rPr>
          <w:rFonts w:cstheme="minorHAnsi"/>
        </w:rPr>
        <w:t>.</w:t>
      </w:r>
    </w:p>
    <w:p w14:paraId="1F3D2103" w14:textId="77777777" w:rsidR="00565644" w:rsidRDefault="00565644" w:rsidP="00565644">
      <w:pPr>
        <w:jc w:val="both"/>
        <w:rPr>
          <w:rStyle w:val="af7"/>
        </w:rPr>
      </w:pPr>
    </w:p>
    <w:p w14:paraId="07282897" w14:textId="77777777" w:rsidR="00565644" w:rsidRPr="00124B1A" w:rsidRDefault="00565644" w:rsidP="00565644">
      <w:pPr>
        <w:jc w:val="both"/>
        <w:rPr>
          <w:rStyle w:val="af7"/>
        </w:rPr>
      </w:pPr>
      <w:r w:rsidRPr="00124B1A">
        <w:rPr>
          <w:rStyle w:val="af7"/>
        </w:rPr>
        <w:t xml:space="preserve">4. </w:t>
      </w:r>
      <w:r>
        <w:rPr>
          <w:rStyle w:val="af7"/>
        </w:rPr>
        <w:t>Έ</w:t>
      </w:r>
      <w:r w:rsidRPr="00124B1A">
        <w:rPr>
          <w:rStyle w:val="af7"/>
        </w:rPr>
        <w:t>ναρξη ισχύος και ειδικές προβλέψεις</w:t>
      </w:r>
    </w:p>
    <w:p w14:paraId="2AA9DAAF" w14:textId="0B582D4A" w:rsidR="00565644" w:rsidRPr="004B22E8" w:rsidRDefault="00565644" w:rsidP="00565644">
      <w:pPr>
        <w:jc w:val="both"/>
        <w:rPr>
          <w:rFonts w:cstheme="minorHAnsi"/>
        </w:rPr>
      </w:pPr>
      <w:r w:rsidRPr="008C4F30">
        <w:rPr>
          <w:rFonts w:cstheme="minorHAnsi"/>
          <w:b/>
          <w:bCs/>
        </w:rPr>
        <w:t>1.</w:t>
      </w:r>
      <w:r w:rsidRPr="00093F40">
        <w:rPr>
          <w:rFonts w:cstheme="minorHAnsi"/>
        </w:rPr>
        <w:t xml:space="preserve"> </w:t>
      </w:r>
      <w:r>
        <w:rPr>
          <w:rFonts w:cstheme="minorHAnsi"/>
        </w:rPr>
        <w:t xml:space="preserve"> Ο κανονισμός εγκρίθηκε στην Συνέλευση του Τμήματος </w:t>
      </w:r>
      <w:r w:rsidRPr="00DF4EEB">
        <w:rPr>
          <w:rFonts w:cstheme="minorHAnsi"/>
          <w:lang w:val="en-US"/>
        </w:rPr>
        <w:t>No</w:t>
      </w:r>
      <w:proofErr w:type="spellStart"/>
      <w:r w:rsidRPr="00DF4EEB">
        <w:rPr>
          <w:rFonts w:cstheme="minorHAnsi"/>
        </w:rPr>
        <w:t>σηλευτικής</w:t>
      </w:r>
      <w:proofErr w:type="spellEnd"/>
      <w:r w:rsidRPr="00DF4EEB">
        <w:rPr>
          <w:rFonts w:cstheme="minorHAnsi"/>
        </w:rPr>
        <w:t xml:space="preserve"> (8</w:t>
      </w:r>
      <w:r w:rsidRPr="00DF4EEB">
        <w:rPr>
          <w:rFonts w:cstheme="minorHAnsi"/>
          <w:vertAlign w:val="superscript"/>
        </w:rPr>
        <w:t>η</w:t>
      </w:r>
      <w:r w:rsidRPr="00DF4EEB">
        <w:rPr>
          <w:rFonts w:cstheme="minorHAnsi"/>
        </w:rPr>
        <w:t>/</w:t>
      </w:r>
      <w:r w:rsidR="00DF4EEB" w:rsidRPr="00DF4EEB">
        <w:rPr>
          <w:rFonts w:cstheme="minorHAnsi"/>
        </w:rPr>
        <w:t>/23-12-2025</w:t>
      </w:r>
      <w:r w:rsidR="00DF4EEB">
        <w:rPr>
          <w:rFonts w:cstheme="minorHAnsi"/>
        </w:rPr>
        <w:t>)</w:t>
      </w:r>
      <w:r w:rsidR="00DF4EEB" w:rsidRPr="00DF4EEB">
        <w:rPr>
          <w:rFonts w:cstheme="minorHAnsi"/>
        </w:rPr>
        <w:t>.</w:t>
      </w:r>
    </w:p>
    <w:p w14:paraId="51373D65" w14:textId="77777777" w:rsidR="00565644" w:rsidRDefault="00565644" w:rsidP="00565644">
      <w:pPr>
        <w:jc w:val="both"/>
        <w:rPr>
          <w:rFonts w:cstheme="minorHAnsi"/>
        </w:rPr>
      </w:pPr>
      <w:r w:rsidRPr="00E53D01">
        <w:rPr>
          <w:rFonts w:cstheme="minorHAnsi"/>
          <w:b/>
          <w:bCs/>
        </w:rPr>
        <w:t>2.</w:t>
      </w:r>
      <w:r>
        <w:rPr>
          <w:rFonts w:cstheme="minorHAnsi"/>
        </w:rPr>
        <w:t xml:space="preserve"> </w:t>
      </w:r>
      <w:r w:rsidRPr="00093F40">
        <w:rPr>
          <w:rFonts w:cstheme="minorHAnsi"/>
        </w:rPr>
        <w:t xml:space="preserve">Η ισχύς του παρόντος Κανονισμού αρχίζει από το ακαδημαϊκό έτος </w:t>
      </w:r>
      <w:r>
        <w:rPr>
          <w:rFonts w:cstheme="minorHAnsi"/>
        </w:rPr>
        <w:t>2025-2026.</w:t>
      </w:r>
    </w:p>
    <w:p w14:paraId="4F3B3304" w14:textId="77777777" w:rsidR="00565644" w:rsidRPr="00560D3B" w:rsidRDefault="00565644" w:rsidP="00565644">
      <w:pPr>
        <w:jc w:val="both"/>
        <w:rPr>
          <w:rFonts w:cstheme="minorHAnsi"/>
        </w:rPr>
      </w:pPr>
      <w:r>
        <w:rPr>
          <w:rFonts w:cstheme="minorHAnsi"/>
          <w:b/>
          <w:bCs/>
        </w:rPr>
        <w:t>3</w:t>
      </w:r>
      <w:r w:rsidRPr="008C4F30">
        <w:rPr>
          <w:rFonts w:cstheme="minorHAnsi"/>
          <w:b/>
          <w:bCs/>
        </w:rPr>
        <w:t>.</w:t>
      </w:r>
      <w:r>
        <w:rPr>
          <w:rFonts w:cstheme="minorHAnsi"/>
        </w:rPr>
        <w:t xml:space="preserve"> Το Αριστείο και τα Βραβεία</w:t>
      </w:r>
      <w:r w:rsidRPr="00560D3B">
        <w:rPr>
          <w:rFonts w:cstheme="minorHAnsi"/>
        </w:rPr>
        <w:t xml:space="preserve"> </w:t>
      </w:r>
      <w:r>
        <w:rPr>
          <w:rFonts w:cstheme="minorHAnsi"/>
        </w:rPr>
        <w:t>χορηγούνται</w:t>
      </w:r>
      <w:r w:rsidRPr="00560D3B">
        <w:rPr>
          <w:rFonts w:cstheme="minorHAnsi"/>
        </w:rPr>
        <w:t xml:space="preserve"> επιπλέον αυτών που χορηγούνται από το Ίδρυμα Κρατικών Υποτροφιών (όπως </w:t>
      </w:r>
      <w:r>
        <w:rPr>
          <w:rFonts w:cstheme="minorHAnsi"/>
        </w:rPr>
        <w:t xml:space="preserve">το </w:t>
      </w:r>
      <w:r w:rsidRPr="00560D3B">
        <w:rPr>
          <w:rStyle w:val="af8"/>
          <w:rFonts w:cstheme="minorHAnsi"/>
          <w:color w:val="252525"/>
        </w:rPr>
        <w:t xml:space="preserve">Βραβείο Αριστείας που απονέμεται σε πτυχιούχους τριτοβάθμιας εκπαίδευσης, οι οποίοι αρίστευσαν κατά́ τη διάρκεια των σπουδών τους, </w:t>
      </w:r>
      <w:r>
        <w:rPr>
          <w:rStyle w:val="af8"/>
          <w:rFonts w:cstheme="minorHAnsi"/>
          <w:color w:val="252525"/>
        </w:rPr>
        <w:t xml:space="preserve">η υποτροφία για </w:t>
      </w:r>
      <w:r w:rsidRPr="00560D3B">
        <w:rPr>
          <w:rStyle w:val="af8"/>
          <w:rFonts w:cstheme="minorHAnsi"/>
          <w:color w:val="252525"/>
        </w:rPr>
        <w:t xml:space="preserve">ενίσχυση επιμελών μαθητών που ανήκουν σε ευπαθείς ομάδες που απονέμεται στους </w:t>
      </w:r>
      <w:r>
        <w:rPr>
          <w:rStyle w:val="af8"/>
          <w:rFonts w:cstheme="minorHAnsi"/>
          <w:color w:val="252525"/>
        </w:rPr>
        <w:t>φοιτητές/φοιτήτριες</w:t>
      </w:r>
      <w:r w:rsidRPr="00560D3B">
        <w:rPr>
          <w:rStyle w:val="af8"/>
          <w:rFonts w:cstheme="minorHAnsi"/>
          <w:color w:val="252525"/>
        </w:rPr>
        <w:t xml:space="preserve"> που πέτυχαν την μ</w:t>
      </w:r>
      <w:r>
        <w:rPr>
          <w:rStyle w:val="af8"/>
          <w:rFonts w:cstheme="minorHAnsi"/>
          <w:color w:val="252525"/>
        </w:rPr>
        <w:t>εγ</w:t>
      </w:r>
      <w:r w:rsidRPr="00560D3B">
        <w:rPr>
          <w:rStyle w:val="af8"/>
          <w:rFonts w:cstheme="minorHAnsi"/>
          <w:color w:val="252525"/>
        </w:rPr>
        <w:t xml:space="preserve">αλύτερη βαθμολογία κατά έτος, </w:t>
      </w:r>
      <w:r>
        <w:rPr>
          <w:rStyle w:val="af8"/>
          <w:rFonts w:cstheme="minorHAnsi"/>
          <w:color w:val="252525"/>
        </w:rPr>
        <w:t>το βραβείο</w:t>
      </w:r>
      <w:r w:rsidRPr="00560D3B">
        <w:rPr>
          <w:rStyle w:val="af8"/>
          <w:rFonts w:cstheme="minorHAnsi"/>
          <w:color w:val="252525"/>
        </w:rPr>
        <w:t xml:space="preserve"> σε ομάδες φοιτητών που πρώτευσαν ή διακρίθηκαν σε διεθνείς διαγωνισμούς</w:t>
      </w:r>
      <w:r w:rsidRPr="00560D3B">
        <w:rPr>
          <w:rFonts w:cstheme="minorHAnsi"/>
        </w:rPr>
        <w:t xml:space="preserve">) </w:t>
      </w:r>
      <w:r>
        <w:rPr>
          <w:rFonts w:cstheme="minorHAnsi"/>
        </w:rPr>
        <w:t>ή άλλους Οργανισμούς, Φορείς και Ιδρύματα δημοσίου ή ιδιωτικού δικαίου.</w:t>
      </w:r>
    </w:p>
    <w:p w14:paraId="2D210CCD" w14:textId="77777777" w:rsidR="00565644" w:rsidRDefault="00565644" w:rsidP="00565644">
      <w:pPr>
        <w:tabs>
          <w:tab w:val="left" w:pos="1830"/>
        </w:tabs>
      </w:pPr>
    </w:p>
    <w:p w14:paraId="67F4E0F9" w14:textId="77777777" w:rsidR="00565644" w:rsidRDefault="00565644" w:rsidP="00565644">
      <w:pPr>
        <w:tabs>
          <w:tab w:val="left" w:pos="1830"/>
        </w:tabs>
      </w:pPr>
    </w:p>
    <w:p w14:paraId="38679BC1" w14:textId="77777777" w:rsidR="00565644" w:rsidRDefault="00565644" w:rsidP="00565644">
      <w:pPr>
        <w:tabs>
          <w:tab w:val="left" w:pos="1830"/>
        </w:tabs>
      </w:pPr>
    </w:p>
    <w:p w14:paraId="79CF1925" w14:textId="77777777" w:rsidR="00565644" w:rsidRDefault="00565644" w:rsidP="00565644">
      <w:pPr>
        <w:tabs>
          <w:tab w:val="left" w:pos="1830"/>
        </w:tabs>
      </w:pPr>
    </w:p>
    <w:p w14:paraId="19049F13" w14:textId="77777777" w:rsidR="00565644" w:rsidRDefault="00565644" w:rsidP="00565644">
      <w:pPr>
        <w:tabs>
          <w:tab w:val="left" w:pos="1830"/>
        </w:tabs>
      </w:pPr>
    </w:p>
    <w:p w14:paraId="61574E7A" w14:textId="77777777" w:rsidR="00565644" w:rsidRDefault="00565644" w:rsidP="00565644">
      <w:pPr>
        <w:tabs>
          <w:tab w:val="left" w:pos="1830"/>
        </w:tabs>
      </w:pPr>
    </w:p>
    <w:p w14:paraId="6D6A8F76" w14:textId="77777777" w:rsidR="00565644" w:rsidRDefault="00565644" w:rsidP="00565644">
      <w:pPr>
        <w:tabs>
          <w:tab w:val="left" w:pos="1830"/>
        </w:tabs>
      </w:pPr>
    </w:p>
    <w:p w14:paraId="2C0E8659" w14:textId="77777777" w:rsidR="00565644" w:rsidRDefault="00565644" w:rsidP="00565644">
      <w:pPr>
        <w:tabs>
          <w:tab w:val="left" w:pos="1830"/>
        </w:tabs>
      </w:pPr>
    </w:p>
    <w:p w14:paraId="4444CE23" w14:textId="77777777" w:rsidR="00565644" w:rsidRDefault="00565644" w:rsidP="00565644">
      <w:pPr>
        <w:tabs>
          <w:tab w:val="left" w:pos="1830"/>
        </w:tabs>
      </w:pPr>
    </w:p>
    <w:p w14:paraId="1EA4EB56" w14:textId="77777777" w:rsidR="00565644" w:rsidRDefault="00565644" w:rsidP="00565644">
      <w:pPr>
        <w:tabs>
          <w:tab w:val="left" w:pos="1830"/>
        </w:tabs>
      </w:pPr>
    </w:p>
    <w:p w14:paraId="37E4F4D2" w14:textId="77777777" w:rsidR="00565644" w:rsidRDefault="00565644" w:rsidP="00565644">
      <w:pPr>
        <w:tabs>
          <w:tab w:val="left" w:pos="1830"/>
        </w:tabs>
      </w:pPr>
    </w:p>
    <w:p w14:paraId="6590E711" w14:textId="77777777" w:rsidR="00565644" w:rsidRDefault="00565644" w:rsidP="00565644">
      <w:pPr>
        <w:tabs>
          <w:tab w:val="left" w:pos="1830"/>
        </w:tabs>
      </w:pPr>
    </w:p>
    <w:p w14:paraId="02FD5BA9" w14:textId="77777777" w:rsidR="00565644" w:rsidRDefault="00565644" w:rsidP="00565644">
      <w:pPr>
        <w:tabs>
          <w:tab w:val="left" w:pos="1830"/>
        </w:tabs>
      </w:pPr>
    </w:p>
    <w:p w14:paraId="4CB205C3" w14:textId="77777777" w:rsidR="00565644" w:rsidRDefault="00565644" w:rsidP="00565644">
      <w:pPr>
        <w:tabs>
          <w:tab w:val="left" w:pos="1830"/>
        </w:tabs>
      </w:pPr>
    </w:p>
    <w:p w14:paraId="6493D97D" w14:textId="77777777" w:rsidR="00565644" w:rsidRDefault="00565644" w:rsidP="00565644">
      <w:pPr>
        <w:tabs>
          <w:tab w:val="left" w:pos="1830"/>
        </w:tabs>
      </w:pPr>
    </w:p>
    <w:p w14:paraId="170B847A" w14:textId="77777777" w:rsidR="00565644" w:rsidRDefault="00565644" w:rsidP="00565644">
      <w:pPr>
        <w:tabs>
          <w:tab w:val="left" w:pos="1830"/>
        </w:tabs>
      </w:pPr>
    </w:p>
    <w:p w14:paraId="2FE5FDA9" w14:textId="77777777" w:rsidR="00565644" w:rsidRDefault="00565644" w:rsidP="00565644">
      <w:pPr>
        <w:tabs>
          <w:tab w:val="left" w:pos="1830"/>
        </w:tabs>
      </w:pPr>
    </w:p>
    <w:p w14:paraId="00B46AAD" w14:textId="77777777" w:rsidR="00C8123A" w:rsidRPr="00565644" w:rsidRDefault="00C8123A" w:rsidP="00565644">
      <w:pPr>
        <w:ind w:firstLine="720"/>
        <w:rPr>
          <w:rFonts w:cstheme="minorHAnsi"/>
          <w:sz w:val="28"/>
          <w:szCs w:val="28"/>
        </w:rPr>
      </w:pPr>
    </w:p>
    <w:sectPr w:rsidR="00C8123A" w:rsidRPr="00565644" w:rsidSect="00865915">
      <w:headerReference w:type="even" r:id="rId8"/>
      <w:headerReference w:type="default" r:id="rId9"/>
      <w:footerReference w:type="even" r:id="rId10"/>
      <w:footerReference w:type="default" r:id="rId11"/>
      <w:headerReference w:type="first" r:id="rId12"/>
      <w:footerReference w:type="first" r:id="rId13"/>
      <w:pgSz w:w="11906" w:h="16838"/>
      <w:pgMar w:top="1659" w:right="1535" w:bottom="1440" w:left="144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02AB6" w14:textId="77777777" w:rsidR="00611673" w:rsidRDefault="00611673">
      <w:r>
        <w:separator/>
      </w:r>
    </w:p>
  </w:endnote>
  <w:endnote w:type="continuationSeparator" w:id="0">
    <w:p w14:paraId="3D9D7B12" w14:textId="77777777" w:rsidR="00611673" w:rsidRDefault="0061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63886"/>
      <w:docPartObj>
        <w:docPartGallery w:val="Page Numbers (Bottom of Page)"/>
        <w:docPartUnique/>
      </w:docPartObj>
    </w:sdtPr>
    <w:sdtEndPr/>
    <w:sdtContent>
      <w:p w14:paraId="103F0236" w14:textId="77777777" w:rsidR="00560E6F" w:rsidRDefault="003A1D63">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5C448910" w14:textId="77777777" w:rsidR="00560E6F" w:rsidRDefault="00560E6F">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af4"/>
      </w:rPr>
    </w:sdtEndPr>
    <w:sdtContent>
      <w:p w14:paraId="775FB0EB" w14:textId="77777777" w:rsidR="00560E6F" w:rsidRDefault="003A1D63">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sidR="00EB69D5">
          <w:rPr>
            <w:rStyle w:val="af4"/>
            <w:rFonts w:asciiTheme="majorHAnsi" w:hAnsiTheme="majorHAnsi" w:cstheme="majorHAnsi"/>
            <w:noProof/>
            <w14:textOutline w14:w="12700" w14:cap="sq" w14:cmpd="sng" w14:algn="ctr">
              <w14:solidFill>
                <w14:srgbClr w14:val="000000"/>
              </w14:solidFill>
              <w14:prstDash w14:val="solid"/>
              <w14:bevel/>
            </w14:textOutline>
          </w:rPr>
          <w:t>2</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D132FD1" w14:textId="77777777" w:rsidR="00560E6F" w:rsidRDefault="003A1D63">
    <w:pPr>
      <w:pStyle w:val="af3"/>
      <w:tabs>
        <w:tab w:val="clear" w:pos="9026"/>
        <w:tab w:val="right" w:pos="8931"/>
      </w:tabs>
      <w:ind w:left="2127" w:right="-1535"/>
      <w:jc w:val="center"/>
    </w:pPr>
    <w:r>
      <w:rPr>
        <w:noProof/>
        <w:lang w:val="en-US"/>
      </w:rPr>
      <mc:AlternateContent>
        <mc:Choice Requires="wpg">
          <w:drawing>
            <wp:inline distT="0" distB="0" distL="0" distR="0" wp14:anchorId="0609EE28" wp14:editId="460236DF">
              <wp:extent cx="3784600" cy="558800"/>
              <wp:effectExtent l="0" t="0" r="0" b="0"/>
              <wp:docPr id="8"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C9D82" w14:textId="77777777" w:rsidR="00560E6F" w:rsidRDefault="003A1D63">
    <w:pPr>
      <w:pStyle w:val="af3"/>
      <w:tabs>
        <w:tab w:val="clear" w:pos="9026"/>
        <w:tab w:val="right" w:pos="8789"/>
      </w:tabs>
      <w:ind w:right="-2665"/>
      <w:jc w:val="center"/>
    </w:pPr>
    <w:r>
      <w:rPr>
        <w:noProof/>
        <w:lang w:val="en-US"/>
      </w:rPr>
      <mc:AlternateContent>
        <mc:Choice Requires="wpg">
          <w:drawing>
            <wp:inline distT="0" distB="0" distL="0" distR="0" wp14:anchorId="5128E017" wp14:editId="2829A394">
              <wp:extent cx="1460500" cy="482600"/>
              <wp:effectExtent l="0" t="0" r="0" b="0"/>
              <wp:docPr id="10"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6E9F9" w14:textId="77777777" w:rsidR="00611673" w:rsidRDefault="00611673">
      <w:r>
        <w:separator/>
      </w:r>
    </w:p>
  </w:footnote>
  <w:footnote w:type="continuationSeparator" w:id="0">
    <w:p w14:paraId="61E8EA05" w14:textId="77777777" w:rsidR="00611673" w:rsidRDefault="00611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25932"/>
      <w:docPartObj>
        <w:docPartGallery w:val="Page Numbers (Top of Page)"/>
        <w:docPartUnique/>
      </w:docPartObj>
    </w:sdtPr>
    <w:sdtEndPr/>
    <w:sdtContent>
      <w:p w14:paraId="79938E59" w14:textId="77777777" w:rsidR="00560E6F" w:rsidRDefault="003A1D63">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2CC8E7BE" w14:textId="77777777" w:rsidR="00560E6F" w:rsidRDefault="00560E6F">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D04E" w14:textId="77777777" w:rsidR="00560E6F" w:rsidRDefault="00560E6F">
    <w:pPr>
      <w:pStyle w:val="af2"/>
      <w:ind w:right="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8623" w14:textId="77777777" w:rsidR="00560E6F" w:rsidRDefault="003A1D63">
    <w:pPr>
      <w:pStyle w:val="af2"/>
      <w:ind w:left="-709"/>
    </w:pPr>
    <w:r>
      <w:rPr>
        <w:noProof/>
        <w:lang w:val="en-US"/>
      </w:rPr>
      <mc:AlternateContent>
        <mc:Choice Requires="wps">
          <w:drawing>
            <wp:anchor distT="0" distB="0" distL="114300" distR="114300" simplePos="0" relativeHeight="251659264" behindDoc="0" locked="0" layoutInCell="1" allowOverlap="1" wp14:anchorId="5DFFEC3D" wp14:editId="5F84D0B9">
              <wp:simplePos x="0" y="0"/>
              <wp:positionH relativeFrom="page">
                <wp:posOffset>3724275</wp:posOffset>
              </wp:positionH>
              <wp:positionV relativeFrom="paragraph">
                <wp:posOffset>-402590</wp:posOffset>
              </wp:positionV>
              <wp:extent cx="3832860" cy="1447800"/>
              <wp:effectExtent l="0" t="0" r="15240" b="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832860" cy="1447800"/>
                      </a:xfrm>
                      <a:prstGeom prst="rect">
                        <a:avLst/>
                      </a:prstGeom>
                      <a:noFill/>
                      <a:ln w="6350">
                        <a:noFill/>
                      </a:ln>
                    </wps:spPr>
                    <wps:txbx>
                      <w:txbxContent>
                        <w:p w14:paraId="05482081" w14:textId="77777777" w:rsidR="00865915" w:rsidRDefault="00865915" w:rsidP="00A23B09">
                          <w:pPr>
                            <w:pStyle w:val="af2"/>
                            <w:rPr>
                              <w:b/>
                              <w:bCs/>
                            </w:rPr>
                          </w:pPr>
                        </w:p>
                        <w:p w14:paraId="1D5DEACF" w14:textId="77777777" w:rsidR="00A23B09" w:rsidRDefault="00A23B09" w:rsidP="00A23B09">
                          <w:pPr>
                            <w:pStyle w:val="af2"/>
                            <w:rPr>
                              <w:sz w:val="20"/>
                              <w:szCs w:val="20"/>
                            </w:rPr>
                          </w:pPr>
                          <w:r>
                            <w:rPr>
                              <w:b/>
                              <w:bCs/>
                            </w:rPr>
                            <w:t>Γραμματεία Νοσηλευτικής</w:t>
                          </w:r>
                          <w:r w:rsidR="003A1D63">
                            <w:rPr>
                              <w:sz w:val="20"/>
                              <w:szCs w:val="20"/>
                            </w:rPr>
                            <w:br/>
                          </w:r>
                          <w:proofErr w:type="spellStart"/>
                          <w:r>
                            <w:rPr>
                              <w:sz w:val="20"/>
                              <w:szCs w:val="20"/>
                            </w:rPr>
                            <w:t>Παναρκαδικό</w:t>
                          </w:r>
                          <w:proofErr w:type="spellEnd"/>
                          <w:r>
                            <w:rPr>
                              <w:sz w:val="20"/>
                              <w:szCs w:val="20"/>
                            </w:rPr>
                            <w:t xml:space="preserve"> Νοσοκομείο Τρίπολης</w:t>
                          </w:r>
                        </w:p>
                        <w:p w14:paraId="38D8AD4E" w14:textId="619E5D6C" w:rsidR="00A23B09" w:rsidRPr="00A23B09" w:rsidRDefault="00A23B09" w:rsidP="00A23B09">
                          <w:pPr>
                            <w:pStyle w:val="af2"/>
                            <w:rPr>
                              <w:sz w:val="20"/>
                              <w:szCs w:val="20"/>
                            </w:rPr>
                          </w:pPr>
                          <w:r w:rsidRPr="00A23B09">
                            <w:rPr>
                              <w:sz w:val="20"/>
                              <w:szCs w:val="20"/>
                            </w:rPr>
                            <w:t>Τέρμα Ερυθρού Σταυρού</w:t>
                          </w:r>
                        </w:p>
                        <w:p w14:paraId="495C721A" w14:textId="77777777" w:rsidR="00A23B09" w:rsidRDefault="00A23B09" w:rsidP="00A23B09">
                          <w:pPr>
                            <w:pStyle w:val="af2"/>
                            <w:rPr>
                              <w:sz w:val="20"/>
                              <w:szCs w:val="20"/>
                            </w:rPr>
                          </w:pPr>
                          <w:r>
                            <w:rPr>
                              <w:sz w:val="20"/>
                              <w:szCs w:val="20"/>
                            </w:rPr>
                            <w:t>Διοικητικές Υπηρεσίες</w:t>
                          </w:r>
                        </w:p>
                        <w:p w14:paraId="41F9C20C" w14:textId="692A90EC" w:rsidR="00A23B09" w:rsidRDefault="00A23B09" w:rsidP="00A23B09">
                          <w:pPr>
                            <w:pStyle w:val="af2"/>
                            <w:rPr>
                              <w:sz w:val="20"/>
                              <w:szCs w:val="20"/>
                            </w:rPr>
                          </w:pPr>
                          <w:r w:rsidRPr="00A23B09">
                            <w:rPr>
                              <w:sz w:val="20"/>
                              <w:szCs w:val="20"/>
                            </w:rPr>
                            <w:t>2ος όροφος</w:t>
                          </w:r>
                        </w:p>
                        <w:p w14:paraId="25963122" w14:textId="3A67475E" w:rsidR="00A23B09" w:rsidRPr="00A23B09" w:rsidRDefault="00C46A19" w:rsidP="00A23B09">
                          <w:pPr>
                            <w:pStyle w:val="af2"/>
                            <w:rPr>
                              <w:sz w:val="20"/>
                              <w:szCs w:val="20"/>
                            </w:rPr>
                          </w:pPr>
                          <w:r w:rsidRPr="00C46A19">
                            <w:rPr>
                              <w:sz w:val="20"/>
                              <w:szCs w:val="20"/>
                            </w:rPr>
                            <w:t>Τρίπολη</w:t>
                          </w:r>
                          <w:r>
                            <w:rPr>
                              <w:sz w:val="20"/>
                              <w:szCs w:val="20"/>
                            </w:rPr>
                            <w:t>,</w:t>
                          </w:r>
                          <w:r w:rsidR="00A23B09" w:rsidRPr="00A23B09">
                            <w:rPr>
                              <w:sz w:val="20"/>
                              <w:szCs w:val="20"/>
                            </w:rPr>
                            <w:t>22100</w:t>
                          </w:r>
                          <w:r w:rsidR="00A23B09" w:rsidRPr="00A23B09">
                            <w:rPr>
                              <w:sz w:val="20"/>
                              <w:szCs w:val="20"/>
                            </w:rPr>
                            <w:tab/>
                          </w:r>
                          <w:r w:rsidR="00A23B09" w:rsidRPr="00A23B09">
                            <w:rPr>
                              <w:sz w:val="20"/>
                              <w:szCs w:val="20"/>
                            </w:rPr>
                            <w:tab/>
                          </w:r>
                        </w:p>
                        <w:p w14:paraId="0DF77C4A" w14:textId="76982C87" w:rsidR="00C46A19" w:rsidRPr="007665FE" w:rsidRDefault="00C46A19" w:rsidP="00A23B09">
                          <w:pPr>
                            <w:pStyle w:val="af2"/>
                            <w:rPr>
                              <w:sz w:val="20"/>
                              <w:szCs w:val="20"/>
                            </w:rPr>
                          </w:pPr>
                          <w:r>
                            <w:rPr>
                              <w:sz w:val="20"/>
                              <w:szCs w:val="20"/>
                            </w:rPr>
                            <w:t>Τ</w:t>
                          </w:r>
                          <w:r w:rsidR="00A23B09" w:rsidRPr="00A23B09">
                            <w:rPr>
                              <w:sz w:val="20"/>
                              <w:szCs w:val="20"/>
                            </w:rPr>
                            <w:t>:</w:t>
                          </w:r>
                          <w:r>
                            <w:rPr>
                              <w:sz w:val="20"/>
                              <w:szCs w:val="20"/>
                            </w:rPr>
                            <w:t>27102</w:t>
                          </w:r>
                          <w:r w:rsidR="00A23B09" w:rsidRPr="00A23B09">
                            <w:rPr>
                              <w:sz w:val="20"/>
                              <w:szCs w:val="20"/>
                            </w:rPr>
                            <w:t>30701</w:t>
                          </w:r>
                          <w:r w:rsidR="00C30009" w:rsidRPr="007665FE">
                            <w:rPr>
                              <w:sz w:val="20"/>
                              <w:szCs w:val="20"/>
                            </w:rPr>
                            <w:t>-2710230700</w:t>
                          </w:r>
                        </w:p>
                        <w:p w14:paraId="60753AB5" w14:textId="744D3A87" w:rsidR="00560E6F" w:rsidRDefault="00A23B09" w:rsidP="00A23B09">
                          <w:pPr>
                            <w:pStyle w:val="af2"/>
                            <w:rPr>
                              <w:sz w:val="20"/>
                              <w:szCs w:val="20"/>
                            </w:rPr>
                          </w:pPr>
                          <w:r w:rsidRPr="00A23B09">
                            <w:rPr>
                              <w:sz w:val="20"/>
                              <w:szCs w:val="20"/>
                            </w:rPr>
                            <w:t>E-</w:t>
                          </w:r>
                          <w:r w:rsidR="00C46A19">
                            <w:rPr>
                              <w:sz w:val="20"/>
                              <w:szCs w:val="20"/>
                              <w:lang w:val="en-US"/>
                            </w:rPr>
                            <w:t>mail</w:t>
                          </w:r>
                          <w:r w:rsidRPr="00A23B09">
                            <w:rPr>
                              <w:sz w:val="20"/>
                              <w:szCs w:val="20"/>
                            </w:rPr>
                            <w:t>:nrsgram@uop.gr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EC3D" id="_x0000_t202" coordsize="21600,21600" o:spt="202" path="m,l,21600r21600,l21600,xe">
              <v:stroke joinstyle="miter"/>
              <v:path gradientshapeok="t" o:connecttype="rect"/>
            </v:shapetype>
            <v:shape id="Text Box 1" o:spid="_x0000_s1026" type="#_x0000_t202" style="position:absolute;left:0;text-align:left;margin-left:293.25pt;margin-top:-31.7pt;width:301.8pt;height:1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" filled="f" stroked="f" strokeweight=".5pt">
              <v:textbox inset="0,0,0,0">
                <w:txbxContent>
                  <w:p w14:paraId="05482081" w14:textId="77777777" w:rsidR="00865915" w:rsidRDefault="00865915" w:rsidP="00A23B09">
                    <w:pPr>
                      <w:pStyle w:val="af2"/>
                      <w:rPr>
                        <w:b/>
                        <w:bCs/>
                      </w:rPr>
                    </w:pPr>
                  </w:p>
                  <w:p w14:paraId="1D5DEACF" w14:textId="77777777" w:rsidR="00A23B09" w:rsidRDefault="00A23B09" w:rsidP="00A23B09">
                    <w:pPr>
                      <w:pStyle w:val="af2"/>
                      <w:rPr>
                        <w:sz w:val="20"/>
                        <w:szCs w:val="20"/>
                      </w:rPr>
                    </w:pPr>
                    <w:r>
                      <w:rPr>
                        <w:b/>
                        <w:bCs/>
                      </w:rPr>
                      <w:t>Γραμματεία Νοσηλευτικής</w:t>
                    </w:r>
                    <w:r w:rsidR="003A1D63">
                      <w:rPr>
                        <w:sz w:val="20"/>
                        <w:szCs w:val="20"/>
                      </w:rPr>
                      <w:br/>
                    </w:r>
                    <w:proofErr w:type="spellStart"/>
                    <w:r>
                      <w:rPr>
                        <w:sz w:val="20"/>
                        <w:szCs w:val="20"/>
                      </w:rPr>
                      <w:t>Παναρκαδικό</w:t>
                    </w:r>
                    <w:proofErr w:type="spellEnd"/>
                    <w:r>
                      <w:rPr>
                        <w:sz w:val="20"/>
                        <w:szCs w:val="20"/>
                      </w:rPr>
                      <w:t xml:space="preserve"> Νοσοκομείο Τρίπολης</w:t>
                    </w:r>
                  </w:p>
                  <w:p w14:paraId="38D8AD4E" w14:textId="619E5D6C" w:rsidR="00A23B09" w:rsidRPr="00A23B09" w:rsidRDefault="00A23B09" w:rsidP="00A23B09">
                    <w:pPr>
                      <w:pStyle w:val="af2"/>
                      <w:rPr>
                        <w:sz w:val="20"/>
                        <w:szCs w:val="20"/>
                      </w:rPr>
                    </w:pPr>
                    <w:r w:rsidRPr="00A23B09">
                      <w:rPr>
                        <w:sz w:val="20"/>
                        <w:szCs w:val="20"/>
                      </w:rPr>
                      <w:t>Τέρμα Ερυθρού Σταυρού</w:t>
                    </w:r>
                  </w:p>
                  <w:p w14:paraId="495C721A" w14:textId="77777777" w:rsidR="00A23B09" w:rsidRDefault="00A23B09" w:rsidP="00A23B09">
                    <w:pPr>
                      <w:pStyle w:val="af2"/>
                      <w:rPr>
                        <w:sz w:val="20"/>
                        <w:szCs w:val="20"/>
                      </w:rPr>
                    </w:pPr>
                    <w:r>
                      <w:rPr>
                        <w:sz w:val="20"/>
                        <w:szCs w:val="20"/>
                      </w:rPr>
                      <w:t>Διοικητικές Υπηρεσίες</w:t>
                    </w:r>
                  </w:p>
                  <w:p w14:paraId="41F9C20C" w14:textId="692A90EC" w:rsidR="00A23B09" w:rsidRDefault="00A23B09" w:rsidP="00A23B09">
                    <w:pPr>
                      <w:pStyle w:val="af2"/>
                      <w:rPr>
                        <w:sz w:val="20"/>
                        <w:szCs w:val="20"/>
                      </w:rPr>
                    </w:pPr>
                    <w:r w:rsidRPr="00A23B09">
                      <w:rPr>
                        <w:sz w:val="20"/>
                        <w:szCs w:val="20"/>
                      </w:rPr>
                      <w:t>2ος όροφος</w:t>
                    </w:r>
                  </w:p>
                  <w:p w14:paraId="25963122" w14:textId="3A67475E" w:rsidR="00A23B09" w:rsidRPr="00A23B09" w:rsidRDefault="00C46A19" w:rsidP="00A23B09">
                    <w:pPr>
                      <w:pStyle w:val="af2"/>
                      <w:rPr>
                        <w:sz w:val="20"/>
                        <w:szCs w:val="20"/>
                      </w:rPr>
                    </w:pPr>
                    <w:r w:rsidRPr="00C46A19">
                      <w:rPr>
                        <w:sz w:val="20"/>
                        <w:szCs w:val="20"/>
                      </w:rPr>
                      <w:t>Τρίπολη</w:t>
                    </w:r>
                    <w:r>
                      <w:rPr>
                        <w:sz w:val="20"/>
                        <w:szCs w:val="20"/>
                      </w:rPr>
                      <w:t>,</w:t>
                    </w:r>
                    <w:r w:rsidR="00A23B09" w:rsidRPr="00A23B09">
                      <w:rPr>
                        <w:sz w:val="20"/>
                        <w:szCs w:val="20"/>
                      </w:rPr>
                      <w:t>22100</w:t>
                    </w:r>
                    <w:r w:rsidR="00A23B09" w:rsidRPr="00A23B09">
                      <w:rPr>
                        <w:sz w:val="20"/>
                        <w:szCs w:val="20"/>
                      </w:rPr>
                      <w:tab/>
                    </w:r>
                    <w:r w:rsidR="00A23B09" w:rsidRPr="00A23B09">
                      <w:rPr>
                        <w:sz w:val="20"/>
                        <w:szCs w:val="20"/>
                      </w:rPr>
                      <w:tab/>
                    </w:r>
                  </w:p>
                  <w:p w14:paraId="0DF77C4A" w14:textId="76982C87" w:rsidR="00C46A19" w:rsidRPr="007665FE" w:rsidRDefault="00C46A19" w:rsidP="00A23B09">
                    <w:pPr>
                      <w:pStyle w:val="af2"/>
                      <w:rPr>
                        <w:sz w:val="20"/>
                        <w:szCs w:val="20"/>
                      </w:rPr>
                    </w:pPr>
                    <w:r>
                      <w:rPr>
                        <w:sz w:val="20"/>
                        <w:szCs w:val="20"/>
                      </w:rPr>
                      <w:t>Τ</w:t>
                    </w:r>
                    <w:r w:rsidR="00A23B09" w:rsidRPr="00A23B09">
                      <w:rPr>
                        <w:sz w:val="20"/>
                        <w:szCs w:val="20"/>
                      </w:rPr>
                      <w:t>:</w:t>
                    </w:r>
                    <w:r>
                      <w:rPr>
                        <w:sz w:val="20"/>
                        <w:szCs w:val="20"/>
                      </w:rPr>
                      <w:t>27102</w:t>
                    </w:r>
                    <w:r w:rsidR="00A23B09" w:rsidRPr="00A23B09">
                      <w:rPr>
                        <w:sz w:val="20"/>
                        <w:szCs w:val="20"/>
                      </w:rPr>
                      <w:t>30701</w:t>
                    </w:r>
                    <w:r w:rsidR="00C30009" w:rsidRPr="007665FE">
                      <w:rPr>
                        <w:sz w:val="20"/>
                        <w:szCs w:val="20"/>
                      </w:rPr>
                      <w:t>-2710230700</w:t>
                    </w:r>
                  </w:p>
                  <w:p w14:paraId="60753AB5" w14:textId="744D3A87" w:rsidR="00560E6F" w:rsidRDefault="00A23B09" w:rsidP="00A23B09">
                    <w:pPr>
                      <w:pStyle w:val="af2"/>
                      <w:rPr>
                        <w:sz w:val="20"/>
                        <w:szCs w:val="20"/>
                      </w:rPr>
                    </w:pPr>
                    <w:r w:rsidRPr="00A23B09">
                      <w:rPr>
                        <w:sz w:val="20"/>
                        <w:szCs w:val="20"/>
                      </w:rPr>
                      <w:t>E-</w:t>
                    </w:r>
                    <w:r w:rsidR="00C46A19">
                      <w:rPr>
                        <w:sz w:val="20"/>
                        <w:szCs w:val="20"/>
                        <w:lang w:val="en-US"/>
                      </w:rPr>
                      <w:t>mail</w:t>
                    </w:r>
                    <w:r w:rsidRPr="00A23B09">
                      <w:rPr>
                        <w:sz w:val="20"/>
                        <w:szCs w:val="20"/>
                      </w:rPr>
                      <w:t>:nrsgram@uop.gr</w:t>
                    </w:r>
                  </w:p>
                </w:txbxContent>
              </v:textbox>
              <w10:wrap type="square" anchorx="page"/>
            </v:shape>
          </w:pict>
        </mc:Fallback>
      </mc:AlternateContent>
    </w:r>
    <w:r>
      <w:t xml:space="preserve"> </w:t>
    </w:r>
    <w:r>
      <w:rPr>
        <w:noProof/>
        <w:lang w:val="en-US"/>
      </w:rPr>
      <mc:AlternateContent>
        <mc:Choice Requires="wpg">
          <w:drawing>
            <wp:inline distT="0" distB="0" distL="0" distR="0" wp14:anchorId="0BB62379" wp14:editId="657B95A6">
              <wp:extent cx="3111500" cy="736600"/>
              <wp:effectExtent l="0" t="0" r="0" b="0"/>
              <wp:docPr id="9"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3" o:title=""/>
            </v:shape>
          </w:pict>
        </mc:Fallback>
      </mc:AlternateConten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2" w15:restartNumberingAfterBreak="0">
    <w:nsid w:val="28200B2A"/>
    <w:multiLevelType w:val="hybridMultilevel"/>
    <w:tmpl w:val="FD5E98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4"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5"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6"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7" w15:restartNumberingAfterBreak="0">
    <w:nsid w:val="575C249E"/>
    <w:multiLevelType w:val="hybridMultilevel"/>
    <w:tmpl w:val="E90E7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abstractNumId w:val="8"/>
  </w:num>
  <w:num w:numId="2">
    <w:abstractNumId w:val="4"/>
  </w:num>
  <w:num w:numId="3">
    <w:abstractNumId w:val="3"/>
  </w:num>
  <w:num w:numId="4">
    <w:abstractNumId w:val="5"/>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6F"/>
    <w:rsid w:val="00026753"/>
    <w:rsid w:val="00026C71"/>
    <w:rsid w:val="002004C0"/>
    <w:rsid w:val="00214D7C"/>
    <w:rsid w:val="00255297"/>
    <w:rsid w:val="0028710A"/>
    <w:rsid w:val="002B1379"/>
    <w:rsid w:val="003528C6"/>
    <w:rsid w:val="0036662C"/>
    <w:rsid w:val="003A1D63"/>
    <w:rsid w:val="004409BF"/>
    <w:rsid w:val="00485491"/>
    <w:rsid w:val="004A342A"/>
    <w:rsid w:val="005465CC"/>
    <w:rsid w:val="00560E6F"/>
    <w:rsid w:val="00565644"/>
    <w:rsid w:val="00583118"/>
    <w:rsid w:val="005B5B12"/>
    <w:rsid w:val="005C52CC"/>
    <w:rsid w:val="006005C5"/>
    <w:rsid w:val="00605DCB"/>
    <w:rsid w:val="00611673"/>
    <w:rsid w:val="00627F06"/>
    <w:rsid w:val="00652DF0"/>
    <w:rsid w:val="00680FF2"/>
    <w:rsid w:val="00686355"/>
    <w:rsid w:val="006A3E28"/>
    <w:rsid w:val="006A4BDF"/>
    <w:rsid w:val="006E40F6"/>
    <w:rsid w:val="007665FE"/>
    <w:rsid w:val="00774784"/>
    <w:rsid w:val="0078112E"/>
    <w:rsid w:val="0079155F"/>
    <w:rsid w:val="007A1B0E"/>
    <w:rsid w:val="007A4289"/>
    <w:rsid w:val="007B3D37"/>
    <w:rsid w:val="007D3836"/>
    <w:rsid w:val="008116CC"/>
    <w:rsid w:val="0081278E"/>
    <w:rsid w:val="00842155"/>
    <w:rsid w:val="00865915"/>
    <w:rsid w:val="008873BC"/>
    <w:rsid w:val="0092139F"/>
    <w:rsid w:val="009229FB"/>
    <w:rsid w:val="009B08C9"/>
    <w:rsid w:val="00A02609"/>
    <w:rsid w:val="00A23B09"/>
    <w:rsid w:val="00A30BD9"/>
    <w:rsid w:val="00A32CDD"/>
    <w:rsid w:val="00A80D00"/>
    <w:rsid w:val="00AB03F0"/>
    <w:rsid w:val="00AD290A"/>
    <w:rsid w:val="00B35051"/>
    <w:rsid w:val="00B6386B"/>
    <w:rsid w:val="00B726AC"/>
    <w:rsid w:val="00BE78DC"/>
    <w:rsid w:val="00C30009"/>
    <w:rsid w:val="00C46A19"/>
    <w:rsid w:val="00C8123A"/>
    <w:rsid w:val="00CC0595"/>
    <w:rsid w:val="00D5452C"/>
    <w:rsid w:val="00D664AD"/>
    <w:rsid w:val="00D909F2"/>
    <w:rsid w:val="00DD1C4D"/>
    <w:rsid w:val="00DD4BEB"/>
    <w:rsid w:val="00DF4EEB"/>
    <w:rsid w:val="00E32AF7"/>
    <w:rsid w:val="00E33ACF"/>
    <w:rsid w:val="00E35BC8"/>
    <w:rsid w:val="00EB69D5"/>
    <w:rsid w:val="00EC6B1E"/>
    <w:rsid w:val="00F16190"/>
    <w:rsid w:val="00F45011"/>
    <w:rsid w:val="00FC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1090D"/>
  <w15:docId w15:val="{F26681F2-4C12-4E3F-BE8A-D628B5D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aliases w:val="Lettre d'introduction,List Paragraph - bullets,Bullet for Sub Section,Paragrafo elenco,1st level - Bullet List Paragraph,Medium Grid 1 - Accent 21,Γράφημα,Bullet2,Bullet21,Bullet22,Bullet23,Bullet211,Bullet24,Bullet25,Bullet26,Bullet27"/>
    <w:basedOn w:val="a"/>
    <w:link w:val="Char"/>
    <w:uiPriority w:val="34"/>
    <w:qFormat/>
    <w:pPr>
      <w:ind w:left="720"/>
      <w:contextualSpacing/>
    </w:pPr>
  </w:style>
  <w:style w:type="paragraph" w:styleId="a4">
    <w:name w:val="No Spacing"/>
    <w:uiPriority w:val="1"/>
    <w:qFormat/>
  </w:style>
  <w:style w:type="paragraph" w:styleId="a5">
    <w:name w:val="Title"/>
    <w:basedOn w:val="a"/>
    <w:next w:val="a"/>
    <w:link w:val="Char0"/>
    <w:uiPriority w:val="10"/>
    <w:qFormat/>
    <w:pPr>
      <w:spacing w:before="300" w:after="200"/>
      <w:contextualSpacing/>
    </w:pPr>
    <w:rPr>
      <w:sz w:val="48"/>
      <w:szCs w:val="48"/>
    </w:rPr>
  </w:style>
  <w:style w:type="character" w:customStyle="1" w:styleId="Char0">
    <w:name w:val="Τίτλος Char"/>
    <w:basedOn w:val="a0"/>
    <w:link w:val="a5"/>
    <w:uiPriority w:val="10"/>
    <w:rPr>
      <w:sz w:val="48"/>
      <w:szCs w:val="48"/>
    </w:rPr>
  </w:style>
  <w:style w:type="paragraph" w:styleId="a6">
    <w:name w:val="Subtitle"/>
    <w:basedOn w:val="a"/>
    <w:next w:val="a"/>
    <w:link w:val="Char1"/>
    <w:uiPriority w:val="11"/>
    <w:qFormat/>
    <w:pPr>
      <w:spacing w:before="200" w:after="200"/>
    </w:pPr>
  </w:style>
  <w:style w:type="character" w:customStyle="1" w:styleId="Char1">
    <w:name w:val="Υπότιτλος Char"/>
    <w:basedOn w:val="a0"/>
    <w:link w:val="a6"/>
    <w:uiPriority w:val="11"/>
    <w:rPr>
      <w:sz w:val="24"/>
      <w:szCs w:val="24"/>
    </w:rPr>
  </w:style>
  <w:style w:type="paragraph" w:styleId="a7">
    <w:name w:val="Quote"/>
    <w:basedOn w:val="a"/>
    <w:next w:val="a"/>
    <w:link w:val="Char2"/>
    <w:uiPriority w:val="29"/>
    <w:qFormat/>
    <w:pPr>
      <w:ind w:left="720" w:right="720"/>
    </w:pPr>
    <w:rPr>
      <w:i/>
    </w:rPr>
  </w:style>
  <w:style w:type="character" w:customStyle="1" w:styleId="Char2">
    <w:name w:val="Απόσπασμα Char"/>
    <w:link w:val="a7"/>
    <w:uiPriority w:val="29"/>
    <w:rPr>
      <w:i/>
    </w:rPr>
  </w:style>
  <w:style w:type="paragraph" w:styleId="a8">
    <w:name w:val="Intense Quote"/>
    <w:basedOn w:val="a"/>
    <w:next w:val="a"/>
    <w:link w:val="Char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
    <w:name w:val="Έντονο απόσπασμα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4"/>
    <w:uiPriority w:val="99"/>
    <w:semiHidden/>
    <w:unhideWhenUsed/>
    <w:pPr>
      <w:spacing w:after="40"/>
    </w:pPr>
    <w:rPr>
      <w:sz w:val="18"/>
    </w:rPr>
  </w:style>
  <w:style w:type="character" w:customStyle="1" w:styleId="Char4">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5"/>
    <w:uiPriority w:val="99"/>
    <w:semiHidden/>
    <w:unhideWhenUsed/>
    <w:rPr>
      <w:sz w:val="20"/>
    </w:rPr>
  </w:style>
  <w:style w:type="character" w:customStyle="1" w:styleId="Char5">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6"/>
    <w:uiPriority w:val="99"/>
    <w:unhideWhenUsed/>
    <w:pPr>
      <w:tabs>
        <w:tab w:val="center" w:pos="4513"/>
        <w:tab w:val="right" w:pos="9026"/>
      </w:tabs>
    </w:pPr>
  </w:style>
  <w:style w:type="character" w:customStyle="1" w:styleId="Char6">
    <w:name w:val="Κεφαλίδα Char"/>
    <w:basedOn w:val="a0"/>
    <w:link w:val="af2"/>
    <w:uiPriority w:val="99"/>
  </w:style>
  <w:style w:type="paragraph" w:styleId="af3">
    <w:name w:val="footer"/>
    <w:basedOn w:val="a"/>
    <w:link w:val="Char7"/>
    <w:uiPriority w:val="99"/>
    <w:unhideWhenUsed/>
    <w:pPr>
      <w:tabs>
        <w:tab w:val="center" w:pos="4513"/>
        <w:tab w:val="right" w:pos="9026"/>
      </w:tabs>
    </w:pPr>
  </w:style>
  <w:style w:type="character" w:customStyle="1" w:styleId="Char7">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customStyle="1" w:styleId="14">
    <w:name w:val="Ανεπίλυτη αναφορά1"/>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af5">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6">
    <w:name w:val="Balloon Text"/>
    <w:basedOn w:val="a"/>
    <w:link w:val="Char8"/>
    <w:uiPriority w:val="99"/>
    <w:semiHidden/>
    <w:unhideWhenUsed/>
    <w:rsid w:val="00B6386B"/>
    <w:rPr>
      <w:rFonts w:ascii="Segoe UI" w:hAnsi="Segoe UI" w:cs="Segoe UI"/>
      <w:sz w:val="18"/>
      <w:szCs w:val="18"/>
    </w:rPr>
  </w:style>
  <w:style w:type="character" w:customStyle="1" w:styleId="Char8">
    <w:name w:val="Κείμενο πλαισίου Char"/>
    <w:basedOn w:val="a0"/>
    <w:link w:val="af6"/>
    <w:uiPriority w:val="99"/>
    <w:semiHidden/>
    <w:rsid w:val="00B6386B"/>
    <w:rPr>
      <w:rFonts w:ascii="Segoe UI" w:hAnsi="Segoe UI" w:cs="Segoe UI"/>
      <w:sz w:val="18"/>
      <w:szCs w:val="18"/>
    </w:rPr>
  </w:style>
  <w:style w:type="character" w:styleId="af7">
    <w:name w:val="Intense Reference"/>
    <w:basedOn w:val="a0"/>
    <w:uiPriority w:val="32"/>
    <w:qFormat/>
    <w:rsid w:val="00565644"/>
    <w:rPr>
      <w:b/>
      <w:bCs/>
      <w:smallCaps/>
      <w:color w:val="4472C4" w:themeColor="accent1"/>
      <w:spacing w:val="5"/>
    </w:rPr>
  </w:style>
  <w:style w:type="character" w:customStyle="1" w:styleId="Char">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3"/>
    <w:uiPriority w:val="34"/>
    <w:qFormat/>
    <w:locked/>
    <w:rsid w:val="00565644"/>
  </w:style>
  <w:style w:type="character" w:styleId="af8">
    <w:name w:val="Emphasis"/>
    <w:basedOn w:val="a0"/>
    <w:uiPriority w:val="20"/>
    <w:qFormat/>
    <w:rsid w:val="00565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245268">
      <w:bodyDiv w:val="1"/>
      <w:marLeft w:val="0"/>
      <w:marRight w:val="0"/>
      <w:marTop w:val="0"/>
      <w:marBottom w:val="0"/>
      <w:divBdr>
        <w:top w:val="none" w:sz="0" w:space="0" w:color="auto"/>
        <w:left w:val="none" w:sz="0" w:space="0" w:color="auto"/>
        <w:bottom w:val="none" w:sz="0" w:space="0" w:color="auto"/>
        <w:right w:val="none" w:sz="0" w:space="0" w:color="auto"/>
      </w:divBdr>
    </w:div>
    <w:div w:id="1145047923">
      <w:bodyDiv w:val="1"/>
      <w:marLeft w:val="0"/>
      <w:marRight w:val="0"/>
      <w:marTop w:val="0"/>
      <w:marBottom w:val="0"/>
      <w:divBdr>
        <w:top w:val="none" w:sz="0" w:space="0" w:color="auto"/>
        <w:left w:val="none" w:sz="0" w:space="0" w:color="auto"/>
        <w:bottom w:val="none" w:sz="0" w:space="0" w:color="auto"/>
        <w:right w:val="none" w:sz="0" w:space="0" w:color="auto"/>
      </w:divBdr>
      <w:divsChild>
        <w:div w:id="1561093062">
          <w:marLeft w:val="0"/>
          <w:marRight w:val="0"/>
          <w:marTop w:val="0"/>
          <w:marBottom w:val="0"/>
          <w:divBdr>
            <w:top w:val="none" w:sz="0" w:space="0" w:color="auto"/>
            <w:left w:val="none" w:sz="0" w:space="0" w:color="auto"/>
            <w:bottom w:val="none" w:sz="0" w:space="0" w:color="auto"/>
            <w:right w:val="none" w:sz="0" w:space="0" w:color="auto"/>
          </w:divBdr>
          <w:divsChild>
            <w:div w:id="618149817">
              <w:marLeft w:val="0"/>
              <w:marRight w:val="0"/>
              <w:marTop w:val="0"/>
              <w:marBottom w:val="0"/>
              <w:divBdr>
                <w:top w:val="none" w:sz="0" w:space="0" w:color="auto"/>
                <w:left w:val="single" w:sz="24" w:space="0" w:color="8C1116"/>
                <w:bottom w:val="none" w:sz="0" w:space="0" w:color="auto"/>
                <w:right w:val="none" w:sz="0" w:space="0" w:color="auto"/>
              </w:divBdr>
              <w:divsChild>
                <w:div w:id="805200563">
                  <w:marLeft w:val="0"/>
                  <w:marRight w:val="0"/>
                  <w:marTop w:val="0"/>
                  <w:marBottom w:val="0"/>
                  <w:divBdr>
                    <w:top w:val="none" w:sz="0" w:space="0" w:color="auto"/>
                    <w:left w:val="none" w:sz="0" w:space="0" w:color="auto"/>
                    <w:bottom w:val="none" w:sz="0" w:space="0" w:color="auto"/>
                    <w:right w:val="none" w:sz="0" w:space="0" w:color="auto"/>
                  </w:divBdr>
                  <w:divsChild>
                    <w:div w:id="1090396770">
                      <w:marLeft w:val="0"/>
                      <w:marRight w:val="0"/>
                      <w:marTop w:val="0"/>
                      <w:marBottom w:val="300"/>
                      <w:divBdr>
                        <w:top w:val="none" w:sz="0" w:space="0" w:color="auto"/>
                        <w:left w:val="single" w:sz="18" w:space="11" w:color="8C1116"/>
                        <w:bottom w:val="none" w:sz="0" w:space="0" w:color="auto"/>
                        <w:right w:val="none" w:sz="0" w:space="0" w:color="auto"/>
                      </w:divBdr>
                    </w:div>
                    <w:div w:id="652685685">
                      <w:marLeft w:val="0"/>
                      <w:marRight w:val="0"/>
                      <w:marTop w:val="0"/>
                      <w:marBottom w:val="300"/>
                      <w:divBdr>
                        <w:top w:val="none" w:sz="0" w:space="0" w:color="auto"/>
                        <w:left w:val="single" w:sz="18" w:space="11" w:color="8C1116"/>
                        <w:bottom w:val="none" w:sz="0" w:space="0" w:color="auto"/>
                        <w:right w:val="none" w:sz="0" w:space="0" w:color="auto"/>
                      </w:divBdr>
                    </w:div>
                    <w:div w:id="1665039276">
                      <w:marLeft w:val="0"/>
                      <w:marRight w:val="0"/>
                      <w:marTop w:val="0"/>
                      <w:marBottom w:val="300"/>
                      <w:divBdr>
                        <w:top w:val="none" w:sz="0" w:space="0" w:color="auto"/>
                        <w:left w:val="single" w:sz="18" w:space="11" w:color="8C1116"/>
                        <w:bottom w:val="none" w:sz="0" w:space="0" w:color="auto"/>
                        <w:right w:val="none" w:sz="0" w:space="0" w:color="auto"/>
                      </w:divBdr>
                    </w:div>
                    <w:div w:id="458108105">
                      <w:marLeft w:val="0"/>
                      <w:marRight w:val="0"/>
                      <w:marTop w:val="0"/>
                      <w:marBottom w:val="0"/>
                      <w:divBdr>
                        <w:top w:val="none" w:sz="0" w:space="0" w:color="auto"/>
                        <w:left w:val="single" w:sz="18" w:space="11" w:color="8C1116"/>
                        <w:bottom w:val="none" w:sz="0" w:space="0" w:color="auto"/>
                        <w:right w:val="none" w:sz="0" w:space="0" w:color="auto"/>
                      </w:divBdr>
                    </w:div>
                  </w:divsChild>
                </w:div>
              </w:divsChild>
            </w:div>
          </w:divsChild>
        </w:div>
      </w:divsChild>
    </w:div>
    <w:div w:id="1890335756">
      <w:bodyDiv w:val="1"/>
      <w:marLeft w:val="0"/>
      <w:marRight w:val="0"/>
      <w:marTop w:val="0"/>
      <w:marBottom w:val="0"/>
      <w:divBdr>
        <w:top w:val="none" w:sz="0" w:space="0" w:color="auto"/>
        <w:left w:val="none" w:sz="0" w:space="0" w:color="auto"/>
        <w:bottom w:val="none" w:sz="0" w:space="0" w:color="auto"/>
        <w:right w:val="none" w:sz="0" w:space="0" w:color="auto"/>
      </w:divBdr>
    </w:div>
    <w:div w:id="2022275791">
      <w:bodyDiv w:val="1"/>
      <w:marLeft w:val="0"/>
      <w:marRight w:val="0"/>
      <w:marTop w:val="0"/>
      <w:marBottom w:val="0"/>
      <w:divBdr>
        <w:top w:val="none" w:sz="0" w:space="0" w:color="auto"/>
        <w:left w:val="none" w:sz="0" w:space="0" w:color="auto"/>
        <w:bottom w:val="none" w:sz="0" w:space="0" w:color="auto"/>
        <w:right w:val="none" w:sz="0" w:space="0" w:color="auto"/>
      </w:divBdr>
      <w:divsChild>
        <w:div w:id="262691295">
          <w:marLeft w:val="0"/>
          <w:marRight w:val="0"/>
          <w:marTop w:val="0"/>
          <w:marBottom w:val="0"/>
          <w:divBdr>
            <w:top w:val="none" w:sz="0" w:space="0" w:color="auto"/>
            <w:left w:val="none" w:sz="0" w:space="0" w:color="auto"/>
            <w:bottom w:val="none" w:sz="0" w:space="0" w:color="auto"/>
            <w:right w:val="none" w:sz="0" w:space="0" w:color="auto"/>
          </w:divBdr>
          <w:divsChild>
            <w:div w:id="29653278">
              <w:marLeft w:val="0"/>
              <w:marRight w:val="0"/>
              <w:marTop w:val="0"/>
              <w:marBottom w:val="0"/>
              <w:divBdr>
                <w:top w:val="none" w:sz="0" w:space="0" w:color="auto"/>
                <w:left w:val="single" w:sz="24" w:space="0" w:color="8C1116"/>
                <w:bottom w:val="none" w:sz="0" w:space="0" w:color="auto"/>
                <w:right w:val="none" w:sz="0" w:space="0" w:color="auto"/>
              </w:divBdr>
              <w:divsChild>
                <w:div w:id="464473413">
                  <w:marLeft w:val="0"/>
                  <w:marRight w:val="0"/>
                  <w:marTop w:val="0"/>
                  <w:marBottom w:val="0"/>
                  <w:divBdr>
                    <w:top w:val="none" w:sz="0" w:space="0" w:color="auto"/>
                    <w:left w:val="none" w:sz="0" w:space="0" w:color="auto"/>
                    <w:bottom w:val="none" w:sz="0" w:space="0" w:color="auto"/>
                    <w:right w:val="none" w:sz="0" w:space="0" w:color="auto"/>
                  </w:divBdr>
                  <w:divsChild>
                    <w:div w:id="195701517">
                      <w:marLeft w:val="0"/>
                      <w:marRight w:val="0"/>
                      <w:marTop w:val="0"/>
                      <w:marBottom w:val="0"/>
                      <w:divBdr>
                        <w:top w:val="none" w:sz="0" w:space="0" w:color="auto"/>
                        <w:left w:val="none" w:sz="0" w:space="0" w:color="auto"/>
                        <w:bottom w:val="none" w:sz="0" w:space="0" w:color="auto"/>
                        <w:right w:val="none" w:sz="0" w:space="0" w:color="auto"/>
                      </w:divBdr>
                      <w:divsChild>
                        <w:div w:id="2079671788">
                          <w:marLeft w:val="0"/>
                          <w:marRight w:val="0"/>
                          <w:marTop w:val="0"/>
                          <w:marBottom w:val="0"/>
                          <w:divBdr>
                            <w:top w:val="none" w:sz="0" w:space="0" w:color="auto"/>
                            <w:left w:val="none" w:sz="0" w:space="0" w:color="auto"/>
                            <w:bottom w:val="none" w:sz="0" w:space="0" w:color="auto"/>
                            <w:right w:val="none" w:sz="0" w:space="0" w:color="auto"/>
                          </w:divBdr>
                          <w:divsChild>
                            <w:div w:id="1046221947">
                              <w:marLeft w:val="0"/>
                              <w:marRight w:val="0"/>
                              <w:marTop w:val="0"/>
                              <w:marBottom w:val="0"/>
                              <w:divBdr>
                                <w:top w:val="none" w:sz="0" w:space="0" w:color="auto"/>
                                <w:left w:val="none" w:sz="0" w:space="0" w:color="auto"/>
                                <w:bottom w:val="none" w:sz="0" w:space="0" w:color="auto"/>
                                <w:right w:val="none" w:sz="0" w:space="0" w:color="auto"/>
                              </w:divBdr>
                            </w:div>
                            <w:div w:id="1370687829">
                              <w:marLeft w:val="0"/>
                              <w:marRight w:val="0"/>
                              <w:marTop w:val="0"/>
                              <w:marBottom w:val="0"/>
                              <w:divBdr>
                                <w:top w:val="none" w:sz="0" w:space="0" w:color="auto"/>
                                <w:left w:val="none" w:sz="0" w:space="0" w:color="auto"/>
                                <w:bottom w:val="none" w:sz="0" w:space="0" w:color="auto"/>
                                <w:right w:val="none" w:sz="0" w:space="0" w:color="auto"/>
                              </w:divBdr>
                            </w:div>
                            <w:div w:id="418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7233">
                      <w:marLeft w:val="0"/>
                      <w:marRight w:val="0"/>
                      <w:marTop w:val="0"/>
                      <w:marBottom w:val="0"/>
                      <w:divBdr>
                        <w:top w:val="none" w:sz="0" w:space="0" w:color="auto"/>
                        <w:left w:val="none" w:sz="0" w:space="0" w:color="auto"/>
                        <w:bottom w:val="none" w:sz="0" w:space="0" w:color="auto"/>
                        <w:right w:val="none" w:sz="0" w:space="0" w:color="auto"/>
                      </w:divBdr>
                      <w:divsChild>
                        <w:div w:id="468208020">
                          <w:marLeft w:val="0"/>
                          <w:marRight w:val="0"/>
                          <w:marTop w:val="0"/>
                          <w:marBottom w:val="0"/>
                          <w:divBdr>
                            <w:top w:val="none" w:sz="0" w:space="0" w:color="auto"/>
                            <w:left w:val="none" w:sz="0" w:space="0" w:color="auto"/>
                            <w:bottom w:val="none" w:sz="0" w:space="0" w:color="auto"/>
                            <w:right w:val="none" w:sz="0" w:space="0" w:color="auto"/>
                          </w:divBdr>
                          <w:divsChild>
                            <w:div w:id="6632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7052">
          <w:marLeft w:val="0"/>
          <w:marRight w:val="0"/>
          <w:marTop w:val="750"/>
          <w:marBottom w:val="0"/>
          <w:divBdr>
            <w:top w:val="none" w:sz="0" w:space="0" w:color="auto"/>
            <w:left w:val="none" w:sz="0" w:space="0" w:color="auto"/>
            <w:bottom w:val="none" w:sz="0" w:space="0" w:color="auto"/>
            <w:right w:val="none" w:sz="0" w:space="0" w:color="auto"/>
          </w:divBdr>
          <w:divsChild>
            <w:div w:id="252668901">
              <w:marLeft w:val="0"/>
              <w:marRight w:val="0"/>
              <w:marTop w:val="0"/>
              <w:marBottom w:val="0"/>
              <w:divBdr>
                <w:top w:val="none" w:sz="0" w:space="0" w:color="auto"/>
                <w:left w:val="none" w:sz="0" w:space="0" w:color="auto"/>
                <w:bottom w:val="none" w:sz="0" w:space="0" w:color="auto"/>
                <w:right w:val="none" w:sz="0" w:space="0" w:color="auto"/>
              </w:divBdr>
              <w:divsChild>
                <w:div w:id="14713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8F39C-86C5-4167-B886-ACB9B02F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442</Words>
  <Characters>2524</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gmania</cp:lastModifiedBy>
  <cp:revision>14</cp:revision>
  <cp:lastPrinted>2023-09-20T11:07:00Z</cp:lastPrinted>
  <dcterms:created xsi:type="dcterms:W3CDTF">2025-09-26T05:23:00Z</dcterms:created>
  <dcterms:modified xsi:type="dcterms:W3CDTF">2026-04-15T16:42:00Z</dcterms:modified>
</cp:coreProperties>
</file>